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C1877" w14:textId="0D8DED10" w:rsidR="00ED6AC0" w:rsidRPr="00CD5A36" w:rsidRDefault="00ED6AC0" w:rsidP="00ED6AC0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jc w:val="both"/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>
        <w:rPr>
          <w:rFonts w:ascii="Arial" w:hAnsi="Arial" w:cs="Arial"/>
          <w:b/>
          <w:sz w:val="24"/>
          <w:szCs w:val="24"/>
        </w:rPr>
        <w:t>102-</w:t>
      </w:r>
      <w:r w:rsidRPr="00CD5A36">
        <w:rPr>
          <w:rFonts w:ascii="Arial" w:hAnsi="Arial" w:cs="Arial"/>
          <w:b/>
          <w:sz w:val="24"/>
          <w:szCs w:val="24"/>
        </w:rPr>
        <w:t>e</w:t>
      </w:r>
      <w:r w:rsidRPr="00CD5A36" w:rsidDel="00277FAB">
        <w:rPr>
          <w:rFonts w:ascii="Arial" w:hAnsi="Arial" w:cs="Arial"/>
          <w:b/>
          <w:sz w:val="24"/>
          <w:szCs w:val="24"/>
        </w:rPr>
        <w:t xml:space="preserve"> </w:t>
      </w:r>
      <w:r w:rsidRPr="00CD5A36">
        <w:rPr>
          <w:rFonts w:ascii="Arial" w:hAnsi="Arial" w:cs="Arial"/>
          <w:b/>
          <w:sz w:val="24"/>
          <w:szCs w:val="24"/>
        </w:rPr>
        <w:tab/>
      </w:r>
      <w:r w:rsidR="00F0029B" w:rsidRPr="00F0029B">
        <w:rPr>
          <w:rFonts w:ascii="Arial" w:hAnsi="Arial" w:cs="Arial"/>
          <w:b/>
          <w:sz w:val="24"/>
          <w:szCs w:val="24"/>
        </w:rPr>
        <w:t>R4-2204503</w:t>
      </w:r>
    </w:p>
    <w:p w14:paraId="594375D4" w14:textId="77777777" w:rsidR="00ED6AC0" w:rsidRPr="00826160" w:rsidRDefault="00ED6AC0" w:rsidP="00ED6AC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eastAsia="宋体" w:hAnsi="Arial"/>
          <w:b/>
          <w:sz w:val="24"/>
          <w:szCs w:val="24"/>
          <w:lang w:eastAsia="zh-CN"/>
        </w:rPr>
      </w:pPr>
      <w:r w:rsidRPr="00CD5A36">
        <w:rPr>
          <w:rFonts w:ascii="Arial" w:eastAsia="宋体" w:hAnsi="Arial"/>
          <w:b/>
          <w:sz w:val="24"/>
          <w:szCs w:val="24"/>
          <w:lang w:eastAsia="zh-CN"/>
        </w:rPr>
        <w:t xml:space="preserve">Electronic Meeting, </w:t>
      </w:r>
      <w:r w:rsidRPr="0003485C">
        <w:rPr>
          <w:rFonts w:ascii="Arial" w:eastAsia="宋体" w:hAnsi="Arial"/>
          <w:b/>
          <w:sz w:val="24"/>
          <w:szCs w:val="24"/>
          <w:lang w:eastAsia="zh-CN"/>
        </w:rPr>
        <w:t>February 21 – March 3, 2022</w:t>
      </w:r>
    </w:p>
    <w:p w14:paraId="39538225" w14:textId="77777777" w:rsidR="002A416B" w:rsidRPr="00F57FB8" w:rsidRDefault="002A416B" w:rsidP="002A416B">
      <w:pPr>
        <w:spacing w:after="60" w:line="240" w:lineRule="auto"/>
        <w:ind w:left="1985" w:hanging="1985"/>
        <w:jc w:val="both"/>
        <w:rPr>
          <w:rFonts w:ascii="Times New Roman" w:hAnsi="Times New Roman" w:cs="Times New Roman"/>
          <w:b/>
          <w:sz w:val="24"/>
          <w:szCs w:val="20"/>
          <w:lang w:eastAsia="ko-KR"/>
        </w:rPr>
      </w:pPr>
    </w:p>
    <w:p w14:paraId="53B48940" w14:textId="5B7084E8" w:rsidR="002A416B" w:rsidRPr="00F57FB8" w:rsidRDefault="002A416B" w:rsidP="002A416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eastAsia="en-US"/>
        </w:rPr>
      </w:pPr>
      <w:r w:rsidRPr="00F57FB8"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t>Agenda Item:</w:t>
      </w:r>
      <w:r w:rsidRPr="00F57FB8"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tab/>
      </w:r>
      <w:r w:rsidR="00F57FB8"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tab/>
      </w:r>
      <w:r w:rsidR="00DD4E24">
        <w:rPr>
          <w:rFonts w:ascii="Times New Roman" w:hAnsi="Times New Roman" w:cs="Times New Roman"/>
          <w:bCs/>
          <w:noProof/>
          <w:sz w:val="24"/>
          <w:szCs w:val="24"/>
          <w:lang w:eastAsia="en-US"/>
        </w:rPr>
        <w:t>10</w:t>
      </w:r>
      <w:r w:rsidRPr="00F57FB8">
        <w:rPr>
          <w:rFonts w:ascii="Times New Roman" w:hAnsi="Times New Roman" w:cs="Times New Roman"/>
          <w:bCs/>
          <w:noProof/>
          <w:sz w:val="24"/>
          <w:szCs w:val="24"/>
          <w:lang w:eastAsia="en-US"/>
        </w:rPr>
        <w:t>.</w:t>
      </w:r>
      <w:r w:rsidR="00BE2123">
        <w:rPr>
          <w:rFonts w:ascii="Times New Roman" w:hAnsi="Times New Roman" w:cs="Times New Roman"/>
          <w:bCs/>
          <w:noProof/>
          <w:sz w:val="24"/>
          <w:szCs w:val="24"/>
          <w:lang w:eastAsia="en-US"/>
        </w:rPr>
        <w:t>13</w:t>
      </w:r>
      <w:r w:rsidRPr="00F57FB8">
        <w:rPr>
          <w:rFonts w:ascii="Times New Roman" w:hAnsi="Times New Roman" w:cs="Times New Roman"/>
          <w:bCs/>
          <w:noProof/>
          <w:sz w:val="24"/>
          <w:szCs w:val="24"/>
          <w:lang w:eastAsia="en-US"/>
        </w:rPr>
        <w:t>.</w:t>
      </w:r>
      <w:r w:rsidR="00BE2123">
        <w:rPr>
          <w:rFonts w:ascii="Times New Roman" w:hAnsi="Times New Roman" w:cs="Times New Roman"/>
          <w:bCs/>
          <w:noProof/>
          <w:sz w:val="24"/>
          <w:szCs w:val="24"/>
          <w:lang w:eastAsia="en-US"/>
        </w:rPr>
        <w:t>2</w:t>
      </w:r>
      <w:r w:rsidRPr="00F57FB8">
        <w:rPr>
          <w:rFonts w:ascii="Times New Roman" w:hAnsi="Times New Roman" w:cs="Times New Roman"/>
          <w:bCs/>
          <w:noProof/>
          <w:sz w:val="24"/>
          <w:szCs w:val="24"/>
          <w:lang w:eastAsia="en-US"/>
        </w:rPr>
        <w:t>.</w:t>
      </w:r>
      <w:r w:rsidR="007743CA">
        <w:rPr>
          <w:rFonts w:ascii="Times New Roman" w:hAnsi="Times New Roman" w:cs="Times New Roman"/>
          <w:bCs/>
          <w:noProof/>
          <w:sz w:val="24"/>
          <w:szCs w:val="24"/>
          <w:lang w:eastAsia="en-US"/>
        </w:rPr>
        <w:t>2</w:t>
      </w:r>
    </w:p>
    <w:p w14:paraId="500244D9" w14:textId="77777777" w:rsidR="002A416B" w:rsidRPr="002A416B" w:rsidRDefault="002A416B" w:rsidP="002A416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eastAsia="en-US"/>
        </w:rPr>
      </w:pPr>
      <w:r w:rsidRPr="002A416B"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t xml:space="preserve">Source: </w:t>
      </w:r>
      <w:r w:rsidRPr="002A416B"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tab/>
      </w:r>
      <w:r w:rsidRPr="002A416B"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tab/>
      </w:r>
      <w:r w:rsidRPr="002A416B">
        <w:rPr>
          <w:rFonts w:ascii="Times New Roman" w:hAnsi="Times New Roman" w:cs="Times New Roman"/>
          <w:bCs/>
          <w:noProof/>
          <w:sz w:val="24"/>
          <w:szCs w:val="20"/>
          <w:lang w:eastAsia="en-US"/>
        </w:rPr>
        <w:t>Qualcomm Incorporated</w:t>
      </w:r>
    </w:p>
    <w:p w14:paraId="0218288E" w14:textId="12455AAF" w:rsidR="002A416B" w:rsidRPr="007579BC" w:rsidRDefault="002A416B" w:rsidP="002A416B">
      <w:pPr>
        <w:widowControl w:val="0"/>
        <w:spacing w:after="0" w:line="240" w:lineRule="auto"/>
        <w:ind w:left="2160" w:hanging="2160"/>
        <w:jc w:val="both"/>
        <w:rPr>
          <w:rFonts w:ascii="Times New Roman" w:hAnsi="Times New Roman" w:cs="Times New Roman"/>
          <w:bCs/>
          <w:noProof/>
          <w:sz w:val="24"/>
          <w:szCs w:val="24"/>
          <w:lang w:eastAsia="en-US"/>
        </w:rPr>
      </w:pPr>
      <w:r w:rsidRPr="002A416B"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t xml:space="preserve">Title: </w:t>
      </w:r>
      <w:r w:rsidRPr="002A416B"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tab/>
      </w:r>
      <w:r w:rsidR="00657BE4" w:rsidRPr="007579BC">
        <w:rPr>
          <w:rFonts w:ascii="Times New Roman" w:hAnsi="Times New Roman" w:cs="Times New Roman"/>
          <w:bCs/>
          <w:noProof/>
          <w:sz w:val="24"/>
          <w:szCs w:val="24"/>
          <w:lang w:eastAsia="en-US"/>
        </w:rPr>
        <w:t xml:space="preserve">Coexistence </w:t>
      </w:r>
      <w:r w:rsidR="00630085">
        <w:rPr>
          <w:rFonts w:ascii="Times New Roman" w:hAnsi="Times New Roman" w:cs="Times New Roman"/>
          <w:bCs/>
          <w:noProof/>
          <w:sz w:val="24"/>
          <w:szCs w:val="24"/>
          <w:lang w:eastAsia="en-US"/>
        </w:rPr>
        <w:t>s</w:t>
      </w:r>
      <w:r w:rsidRPr="007579BC">
        <w:rPr>
          <w:rFonts w:ascii="Times New Roman" w:hAnsi="Times New Roman" w:cs="Times New Roman"/>
          <w:bCs/>
          <w:noProof/>
          <w:sz w:val="24"/>
          <w:szCs w:val="24"/>
          <w:lang w:eastAsia="en-US"/>
        </w:rPr>
        <w:t xml:space="preserve">imulation </w:t>
      </w:r>
      <w:r w:rsidR="003A2709">
        <w:rPr>
          <w:rFonts w:ascii="Times New Roman" w:hAnsi="Times New Roman" w:cs="Times New Roman"/>
          <w:bCs/>
          <w:noProof/>
          <w:sz w:val="24"/>
          <w:szCs w:val="24"/>
          <w:lang w:eastAsia="en-US"/>
        </w:rPr>
        <w:t xml:space="preserve">results </w:t>
      </w:r>
      <w:r w:rsidR="00630085">
        <w:rPr>
          <w:rFonts w:ascii="Times New Roman" w:hAnsi="Times New Roman" w:cs="Times New Roman"/>
          <w:bCs/>
          <w:noProof/>
          <w:sz w:val="24"/>
          <w:szCs w:val="24"/>
          <w:lang w:eastAsia="en-US"/>
        </w:rPr>
        <w:t>for HAPS</w:t>
      </w:r>
    </w:p>
    <w:bookmarkEnd w:id="2"/>
    <w:p w14:paraId="73D87C64" w14:textId="7F19439F" w:rsidR="002A416B" w:rsidRPr="002A416B" w:rsidRDefault="002A416B" w:rsidP="002A416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eastAsia="en-US"/>
        </w:rPr>
      </w:pPr>
      <w:r w:rsidRPr="002A416B"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t>Document for:</w:t>
      </w:r>
      <w:r w:rsidRPr="002A416B"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tab/>
      </w:r>
      <w:r w:rsidR="000E0FDF">
        <w:rPr>
          <w:rFonts w:ascii="Times New Roman" w:hAnsi="Times New Roman" w:cs="Times New Roman"/>
          <w:bCs/>
          <w:noProof/>
          <w:sz w:val="24"/>
          <w:szCs w:val="24"/>
          <w:lang w:eastAsia="en-US"/>
        </w:rPr>
        <w:t>Discussion</w:t>
      </w:r>
    </w:p>
    <w:p w14:paraId="5328F9FF" w14:textId="77777777" w:rsidR="002A416B" w:rsidRPr="002A416B" w:rsidRDefault="002A416B" w:rsidP="002A416B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ind w:left="360"/>
        <w:jc w:val="both"/>
        <w:outlineLvl w:val="0"/>
        <w:rPr>
          <w:rFonts w:ascii="Times New Roman" w:hAnsi="Times New Roman" w:cs="Times New Roman"/>
          <w:sz w:val="36"/>
          <w:szCs w:val="20"/>
          <w:lang w:val="en-GB" w:eastAsia="ko-KR"/>
        </w:rPr>
      </w:pPr>
      <w:r w:rsidRPr="002A416B">
        <w:rPr>
          <w:rFonts w:ascii="Times New Roman" w:hAnsi="Times New Roman" w:cs="Times New Roman"/>
          <w:sz w:val="36"/>
          <w:szCs w:val="20"/>
          <w:lang w:val="en-GB" w:eastAsia="ko-KR"/>
        </w:rPr>
        <w:t>Introduction</w:t>
      </w:r>
    </w:p>
    <w:p w14:paraId="2C59C82F" w14:textId="6B85A11F" w:rsidR="003235EF" w:rsidRDefault="00D300CB" w:rsidP="003235EF">
      <w:pPr>
        <w:spacing w:after="180" w:line="240" w:lineRule="auto"/>
        <w:jc w:val="both"/>
        <w:rPr>
          <w:rFonts w:ascii="Times New Roman" w:hAnsi="Times New Roman" w:cs="Times New Roman"/>
          <w:lang w:eastAsia="ko-KR"/>
        </w:rPr>
      </w:pPr>
      <w:r>
        <w:rPr>
          <w:rFonts w:ascii="Times New Roman" w:hAnsi="Times New Roman" w:cs="Times New Roman"/>
          <w:lang w:eastAsia="ko-KR"/>
        </w:rPr>
        <w:t>T</w:t>
      </w:r>
      <w:r w:rsidR="00B42A28" w:rsidRPr="00396DFB">
        <w:rPr>
          <w:rFonts w:ascii="Times New Roman" w:hAnsi="Times New Roman" w:cs="Times New Roman"/>
          <w:lang w:eastAsia="ko-KR"/>
        </w:rPr>
        <w:t xml:space="preserve">he </w:t>
      </w:r>
      <w:r w:rsidR="005A064A">
        <w:rPr>
          <w:rFonts w:ascii="Times New Roman" w:hAnsi="Times New Roman" w:cs="Times New Roman"/>
          <w:lang w:eastAsia="ko-KR"/>
        </w:rPr>
        <w:t xml:space="preserve">HAPS and TN </w:t>
      </w:r>
      <w:r w:rsidR="00B42A28" w:rsidRPr="00396DFB">
        <w:rPr>
          <w:rFonts w:ascii="Times New Roman" w:hAnsi="Times New Roman" w:cs="Times New Roman"/>
          <w:lang w:eastAsia="ko-KR"/>
        </w:rPr>
        <w:t>coexistence performance</w:t>
      </w:r>
      <w:r w:rsidR="000701B1" w:rsidRPr="00396DFB">
        <w:rPr>
          <w:rFonts w:ascii="Times New Roman" w:hAnsi="Times New Roman" w:cs="Times New Roman"/>
          <w:lang w:eastAsia="ko-KR"/>
        </w:rPr>
        <w:t xml:space="preserve"> were presented with simulation results</w:t>
      </w:r>
      <w:r w:rsidR="005A064A">
        <w:rPr>
          <w:rFonts w:ascii="Times New Roman" w:hAnsi="Times New Roman" w:cs="Times New Roman"/>
          <w:lang w:eastAsia="ko-KR"/>
        </w:rPr>
        <w:t xml:space="preserve"> in this contribution</w:t>
      </w:r>
      <w:r w:rsidR="00696DDD">
        <w:rPr>
          <w:rFonts w:ascii="Times New Roman" w:hAnsi="Times New Roman" w:cs="Times New Roman"/>
          <w:lang w:eastAsia="ko-KR"/>
        </w:rPr>
        <w:t xml:space="preserve">. </w:t>
      </w:r>
      <w:r w:rsidR="003235EF">
        <w:rPr>
          <w:rFonts w:ascii="Times New Roman" w:hAnsi="Times New Roman" w:cs="Times New Roman"/>
          <w:lang w:eastAsia="ko-KR"/>
        </w:rPr>
        <w:t>The simulations were updated based on the</w:t>
      </w:r>
      <w:r w:rsidR="003235EF" w:rsidRPr="00396DFB">
        <w:rPr>
          <w:rFonts w:ascii="Times New Roman" w:hAnsi="Times New Roman" w:cs="Times New Roman"/>
          <w:lang w:eastAsia="ko-KR"/>
        </w:rPr>
        <w:t xml:space="preserve"> </w:t>
      </w:r>
      <w:r w:rsidR="003235EF">
        <w:rPr>
          <w:rFonts w:ascii="Times New Roman" w:hAnsi="Times New Roman" w:cs="Times New Roman"/>
          <w:lang w:eastAsia="ko-KR"/>
        </w:rPr>
        <w:t xml:space="preserve">latest </w:t>
      </w:r>
      <w:r w:rsidR="003235EF" w:rsidRPr="00396DFB">
        <w:rPr>
          <w:rFonts w:ascii="Times New Roman" w:hAnsi="Times New Roman" w:cs="Times New Roman"/>
          <w:lang w:eastAsia="ko-KR"/>
        </w:rPr>
        <w:t xml:space="preserve">agreed HAPS simulation assumptions captured in </w:t>
      </w:r>
      <w:r w:rsidR="009B414B">
        <w:rPr>
          <w:rFonts w:ascii="Times New Roman" w:hAnsi="Times New Roman" w:cs="Times New Roman"/>
          <w:lang w:eastAsia="ko-KR"/>
        </w:rPr>
        <w:t>[1]</w:t>
      </w:r>
      <w:r w:rsidR="003235EF">
        <w:rPr>
          <w:rFonts w:ascii="Times New Roman" w:hAnsi="Times New Roman" w:cs="Times New Roman"/>
          <w:lang w:eastAsia="ko-KR"/>
        </w:rPr>
        <w:t>.</w:t>
      </w:r>
      <w:r w:rsidR="009B414B">
        <w:rPr>
          <w:rFonts w:ascii="Times New Roman" w:hAnsi="Times New Roman" w:cs="Times New Roman"/>
          <w:lang w:eastAsia="ko-KR"/>
        </w:rPr>
        <w:t xml:space="preserve"> </w:t>
      </w:r>
      <w:r w:rsidR="003235EF">
        <w:rPr>
          <w:rFonts w:ascii="Times New Roman" w:hAnsi="Times New Roman" w:cs="Times New Roman"/>
          <w:lang w:eastAsia="ko-KR"/>
        </w:rPr>
        <w:t xml:space="preserve">The major change is the </w:t>
      </w:r>
      <w:r w:rsidR="009B414B">
        <w:rPr>
          <w:rFonts w:ascii="Times New Roman" w:hAnsi="Times New Roman" w:cs="Times New Roman"/>
          <w:lang w:eastAsia="ko-KR"/>
        </w:rPr>
        <w:t xml:space="preserve">latest agreed </w:t>
      </w:r>
      <w:r w:rsidR="003235EF">
        <w:rPr>
          <w:rFonts w:ascii="Times New Roman" w:hAnsi="Times New Roman" w:cs="Times New Roman"/>
          <w:lang w:eastAsia="ko-KR"/>
        </w:rPr>
        <w:t>UL scheduled UE number and UE bandwidth allocation method for HAPS</w:t>
      </w:r>
      <w:r w:rsidR="009B414B">
        <w:rPr>
          <w:rFonts w:ascii="Times New Roman" w:hAnsi="Times New Roman" w:cs="Times New Roman"/>
          <w:lang w:eastAsia="ko-KR"/>
        </w:rPr>
        <w:t xml:space="preserve"> per [1] are considered</w:t>
      </w:r>
      <w:r w:rsidR="003235EF">
        <w:rPr>
          <w:rFonts w:ascii="Times New Roman" w:hAnsi="Times New Roman" w:cs="Times New Roman"/>
          <w:lang w:eastAsia="ko-KR"/>
        </w:rPr>
        <w:t xml:space="preserve">. </w:t>
      </w:r>
    </w:p>
    <w:p w14:paraId="3DC914B3" w14:textId="1CD84E36" w:rsidR="00503F67" w:rsidRPr="00396DFB" w:rsidRDefault="003235EF" w:rsidP="003235EF">
      <w:pPr>
        <w:spacing w:after="180" w:line="240" w:lineRule="auto"/>
        <w:jc w:val="both"/>
        <w:rPr>
          <w:rFonts w:ascii="Times New Roman" w:hAnsi="Times New Roman" w:cs="Times New Roman"/>
          <w:lang w:eastAsia="ko-KR"/>
        </w:rPr>
      </w:pPr>
      <w:r>
        <w:rPr>
          <w:rFonts w:ascii="Times New Roman" w:hAnsi="Times New Roman" w:cs="Times New Roman"/>
          <w:lang w:eastAsia="ko-KR"/>
        </w:rPr>
        <w:t xml:space="preserve">Through the simulation result, ACIR/ACS values and interference coordination methods were proposed to conclude the HAPS study. </w:t>
      </w:r>
      <w:r w:rsidR="007750C2">
        <w:rPr>
          <w:rFonts w:ascii="Times New Roman" w:hAnsi="Times New Roman" w:cs="Times New Roman"/>
          <w:lang w:eastAsia="ko-KR"/>
        </w:rPr>
        <w:t xml:space="preserve"> </w:t>
      </w:r>
    </w:p>
    <w:p w14:paraId="6C6A04F4" w14:textId="44248E77" w:rsidR="00FA0294" w:rsidRPr="002E0D87" w:rsidRDefault="002A416B" w:rsidP="002E0D87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Times New Roman" w:hAnsi="Times New Roman" w:cs="Times New Roman"/>
          <w:sz w:val="36"/>
          <w:szCs w:val="20"/>
          <w:lang w:val="en-GB" w:eastAsia="ko-KR"/>
        </w:rPr>
      </w:pPr>
      <w:r w:rsidRPr="002A416B">
        <w:rPr>
          <w:rFonts w:ascii="Times New Roman" w:hAnsi="Times New Roman" w:cs="Times New Roman"/>
          <w:sz w:val="36"/>
          <w:szCs w:val="20"/>
          <w:lang w:val="en-GB" w:eastAsia="ko-KR"/>
        </w:rPr>
        <w:t>2. Discussion</w:t>
      </w:r>
    </w:p>
    <w:p w14:paraId="428CB7DE" w14:textId="15B7AD3C" w:rsidR="009B41DC" w:rsidRDefault="009B41DC" w:rsidP="009B41DC">
      <w:pPr>
        <w:keepNext/>
        <w:keepLines/>
        <w:spacing w:before="40" w:after="120" w:line="240" w:lineRule="auto"/>
        <w:jc w:val="both"/>
        <w:outlineLvl w:val="1"/>
        <w:rPr>
          <w:rFonts w:ascii="Times New Roman" w:eastAsiaTheme="majorEastAsia" w:hAnsi="Times New Roman" w:cs="Times New Roman"/>
          <w:sz w:val="28"/>
          <w:szCs w:val="18"/>
          <w:lang w:val="en-GB" w:eastAsia="ko-KR"/>
        </w:rPr>
      </w:pPr>
      <w:r w:rsidRPr="002A416B">
        <w:rPr>
          <w:rFonts w:ascii="Times New Roman" w:eastAsiaTheme="majorEastAsia" w:hAnsi="Times New Roman" w:cs="Times New Roman"/>
          <w:sz w:val="32"/>
          <w:szCs w:val="20"/>
          <w:lang w:val="en-GB" w:eastAsia="ko-KR"/>
        </w:rPr>
        <w:t>2.</w:t>
      </w:r>
      <w:r w:rsidR="008E7326">
        <w:rPr>
          <w:rFonts w:ascii="Times New Roman" w:eastAsiaTheme="majorEastAsia" w:hAnsi="Times New Roman" w:cs="Times New Roman"/>
          <w:sz w:val="32"/>
          <w:szCs w:val="20"/>
          <w:lang w:val="en-GB" w:eastAsia="ko-KR"/>
        </w:rPr>
        <w:t>1</w:t>
      </w:r>
      <w:r w:rsidRPr="002A416B">
        <w:rPr>
          <w:rFonts w:ascii="Times New Roman" w:eastAsiaTheme="majorEastAsia" w:hAnsi="Times New Roman" w:cs="Times New Roman"/>
          <w:sz w:val="32"/>
          <w:szCs w:val="20"/>
          <w:lang w:val="en-GB" w:eastAsia="ko-KR"/>
        </w:rPr>
        <w:t xml:space="preserve"> S</w:t>
      </w:r>
      <w:r w:rsidRPr="002A416B">
        <w:rPr>
          <w:rFonts w:ascii="Times New Roman" w:eastAsiaTheme="majorEastAsia" w:hAnsi="Times New Roman" w:cs="Times New Roman"/>
          <w:sz w:val="28"/>
          <w:szCs w:val="18"/>
          <w:lang w:val="en-GB" w:eastAsia="ko-KR"/>
        </w:rPr>
        <w:t xml:space="preserve">imulation </w:t>
      </w:r>
      <w:r w:rsidR="00D45CA3">
        <w:rPr>
          <w:rFonts w:ascii="Times New Roman" w:eastAsiaTheme="majorEastAsia" w:hAnsi="Times New Roman" w:cs="Times New Roman"/>
          <w:sz w:val="28"/>
          <w:szCs w:val="18"/>
          <w:lang w:val="en-GB" w:eastAsia="ko-KR"/>
        </w:rPr>
        <w:t>topology for coexistence</w:t>
      </w:r>
    </w:p>
    <w:p w14:paraId="0DC72233" w14:textId="73AE1124" w:rsidR="00D91854" w:rsidRDefault="00E621EE" w:rsidP="004A16CF">
      <w:pPr>
        <w:jc w:val="both"/>
        <w:rPr>
          <w:rFonts w:ascii="Times New Roman" w:hAnsi="Times New Roman" w:cs="Times New Roman"/>
          <w:lang w:val="en-GB" w:eastAsia="ko-KR"/>
        </w:rPr>
      </w:pPr>
      <w:r>
        <w:rPr>
          <w:rFonts w:ascii="Times New Roman" w:hAnsi="Times New Roman" w:cs="Times New Roman"/>
          <w:lang w:val="en-GB" w:eastAsia="ko-KR"/>
        </w:rPr>
        <w:t>The topology used for coexistence is showed in Figure 1</w:t>
      </w:r>
      <w:r w:rsidR="0015042F">
        <w:rPr>
          <w:rFonts w:ascii="Times New Roman" w:hAnsi="Times New Roman" w:cs="Times New Roman"/>
          <w:lang w:val="en-GB" w:eastAsia="ko-KR"/>
        </w:rPr>
        <w:t xml:space="preserve"> </w:t>
      </w:r>
      <w:r w:rsidR="0073233C">
        <w:rPr>
          <w:rFonts w:ascii="Times New Roman" w:hAnsi="Times New Roman" w:cs="Times New Roman" w:hint="eastAsia"/>
          <w:lang w:val="en-GB"/>
        </w:rPr>
        <w:t>and</w:t>
      </w:r>
      <w:r w:rsidR="0073233C">
        <w:rPr>
          <w:rFonts w:ascii="Times New Roman" w:hAnsi="Times New Roman" w:cs="Times New Roman"/>
          <w:lang w:val="en-GB" w:eastAsia="ko-KR"/>
        </w:rPr>
        <w:t xml:space="preserve"> </w:t>
      </w:r>
      <w:r w:rsidR="0073233C">
        <w:rPr>
          <w:rFonts w:ascii="Times New Roman" w:hAnsi="Times New Roman" w:cs="Times New Roman" w:hint="eastAsia"/>
          <w:lang w:val="en-GB"/>
        </w:rPr>
        <w:t>Figure</w:t>
      </w:r>
      <w:r w:rsidR="0073233C">
        <w:rPr>
          <w:rFonts w:ascii="Times New Roman" w:hAnsi="Times New Roman" w:cs="Times New Roman"/>
          <w:lang w:val="en-GB"/>
        </w:rPr>
        <w:t xml:space="preserve"> </w:t>
      </w:r>
      <w:r w:rsidR="0073233C">
        <w:rPr>
          <w:rFonts w:ascii="Times New Roman" w:hAnsi="Times New Roman" w:cs="Times New Roman"/>
          <w:lang w:val="en-GB" w:eastAsia="ko-KR"/>
        </w:rPr>
        <w:t xml:space="preserve">2 </w:t>
      </w:r>
      <w:r w:rsidR="0015042F">
        <w:rPr>
          <w:rFonts w:ascii="Times New Roman" w:hAnsi="Times New Roman" w:cs="Times New Roman"/>
          <w:lang w:val="en-GB" w:eastAsia="ko-KR"/>
        </w:rPr>
        <w:t xml:space="preserve">that </w:t>
      </w:r>
      <w:r w:rsidR="00787938" w:rsidRPr="00E621EE">
        <w:rPr>
          <w:rFonts w:ascii="Times New Roman" w:hAnsi="Times New Roman" w:cs="Times New Roman"/>
          <w:lang w:val="en-GB" w:eastAsia="ko-KR"/>
        </w:rPr>
        <w:t xml:space="preserve">TN clusters are dropped </w:t>
      </w:r>
      <w:r w:rsidR="00E83B39" w:rsidRPr="00E621EE">
        <w:rPr>
          <w:rFonts w:ascii="Times New Roman" w:hAnsi="Times New Roman" w:cs="Times New Roman"/>
          <w:lang w:val="en-GB" w:eastAsia="ko-KR"/>
        </w:rPr>
        <w:t>uniformly</w:t>
      </w:r>
      <w:r w:rsidR="00787938" w:rsidRPr="00E621EE">
        <w:rPr>
          <w:rFonts w:ascii="Times New Roman" w:hAnsi="Times New Roman" w:cs="Times New Roman"/>
          <w:lang w:val="en-GB" w:eastAsia="ko-KR"/>
        </w:rPr>
        <w:t xml:space="preserve"> in the HAPS coverage. </w:t>
      </w:r>
      <w:r w:rsidR="00647BD6" w:rsidRPr="00E621EE">
        <w:rPr>
          <w:rFonts w:ascii="Times New Roman" w:hAnsi="Times New Roman" w:cs="Times New Roman"/>
          <w:lang w:val="en-GB" w:eastAsia="ko-KR"/>
        </w:rPr>
        <w:t>Only one TN cluster is dropped i</w:t>
      </w:r>
      <w:r w:rsidR="00402456" w:rsidRPr="00E621EE">
        <w:rPr>
          <w:rFonts w:ascii="Times New Roman" w:hAnsi="Times New Roman" w:cs="Times New Roman"/>
          <w:lang w:val="en-GB" w:eastAsia="ko-KR"/>
        </w:rPr>
        <w:t xml:space="preserve">n each snapshot, </w:t>
      </w:r>
      <w:r w:rsidR="00ED1CCC" w:rsidRPr="00E621EE">
        <w:rPr>
          <w:rFonts w:ascii="Times New Roman" w:hAnsi="Times New Roman" w:cs="Times New Roman"/>
          <w:lang w:val="en-GB" w:eastAsia="ko-KR"/>
        </w:rPr>
        <w:t xml:space="preserve">and </w:t>
      </w:r>
      <w:r w:rsidR="00642104" w:rsidRPr="00E621EE">
        <w:rPr>
          <w:rFonts w:ascii="Times New Roman" w:hAnsi="Times New Roman" w:cs="Times New Roman"/>
          <w:lang w:val="en-GB" w:eastAsia="ko-KR"/>
        </w:rPr>
        <w:t xml:space="preserve">the centre of TN cluster is </w:t>
      </w:r>
      <w:r w:rsidR="00E83B39" w:rsidRPr="00E621EE">
        <w:rPr>
          <w:rFonts w:ascii="Times New Roman" w:hAnsi="Times New Roman" w:cs="Times New Roman"/>
          <w:lang w:val="en-GB" w:eastAsia="ko-KR"/>
        </w:rPr>
        <w:t>dropped</w:t>
      </w:r>
      <w:r w:rsidR="00642104" w:rsidRPr="00E621EE">
        <w:rPr>
          <w:rFonts w:ascii="Times New Roman" w:hAnsi="Times New Roman" w:cs="Times New Roman"/>
          <w:lang w:val="en-GB" w:eastAsia="ko-KR"/>
        </w:rPr>
        <w:t xml:space="preserve"> uniformly </w:t>
      </w:r>
      <w:r w:rsidR="002471AD" w:rsidRPr="00E621EE">
        <w:rPr>
          <w:rFonts w:ascii="Times New Roman" w:hAnsi="Times New Roman" w:cs="Times New Roman"/>
          <w:lang w:val="en-GB" w:eastAsia="ko-KR"/>
        </w:rPr>
        <w:t xml:space="preserve">in the HAPS coverage. </w:t>
      </w:r>
      <w:r w:rsidR="005741E7" w:rsidRPr="00E621EE">
        <w:rPr>
          <w:rFonts w:ascii="Times New Roman" w:hAnsi="Times New Roman" w:cs="Times New Roman"/>
          <w:lang w:val="en-GB" w:eastAsia="ko-KR"/>
        </w:rPr>
        <w:t>Through</w:t>
      </w:r>
      <w:r w:rsidR="001E7CAA" w:rsidRPr="00E621EE">
        <w:rPr>
          <w:rFonts w:ascii="Times New Roman" w:hAnsi="Times New Roman" w:cs="Times New Roman"/>
          <w:lang w:val="en-GB" w:eastAsia="ko-KR"/>
        </w:rPr>
        <w:t xml:space="preserve"> this way, </w:t>
      </w:r>
      <w:r w:rsidR="008C4B65" w:rsidRPr="00E621EE">
        <w:rPr>
          <w:rFonts w:ascii="Times New Roman" w:hAnsi="Times New Roman" w:cs="Times New Roman"/>
          <w:lang w:val="en-GB" w:eastAsia="ko-KR"/>
        </w:rPr>
        <w:t xml:space="preserve">different </w:t>
      </w:r>
      <w:r w:rsidR="00586483" w:rsidRPr="00E621EE">
        <w:rPr>
          <w:rFonts w:ascii="Times New Roman" w:hAnsi="Times New Roman" w:cs="Times New Roman"/>
          <w:lang w:val="en-GB" w:eastAsia="ko-KR"/>
        </w:rPr>
        <w:t xml:space="preserve">HAPS performance </w:t>
      </w:r>
      <w:r w:rsidR="00F95F38" w:rsidRPr="00E621EE">
        <w:rPr>
          <w:rFonts w:ascii="Times New Roman" w:hAnsi="Times New Roman" w:cs="Times New Roman"/>
          <w:lang w:val="en-GB" w:eastAsia="ko-KR"/>
        </w:rPr>
        <w:t>levels</w:t>
      </w:r>
      <w:r w:rsidR="008C4B65" w:rsidRPr="00E621EE">
        <w:rPr>
          <w:rFonts w:ascii="Times New Roman" w:hAnsi="Times New Roman" w:cs="Times New Roman"/>
          <w:lang w:val="en-GB" w:eastAsia="ko-KR"/>
        </w:rPr>
        <w:t xml:space="preserve"> can be reached</w:t>
      </w:r>
      <w:r w:rsidR="00047DA7">
        <w:rPr>
          <w:rFonts w:ascii="Times New Roman" w:hAnsi="Times New Roman" w:cs="Times New Roman"/>
          <w:lang w:val="en-GB" w:eastAsia="ko-KR"/>
        </w:rPr>
        <w:t xml:space="preserve"> as showed in Figure </w:t>
      </w:r>
      <w:r w:rsidR="0073233C">
        <w:rPr>
          <w:rFonts w:ascii="Times New Roman" w:hAnsi="Times New Roman" w:cs="Times New Roman"/>
          <w:lang w:val="en-GB" w:eastAsia="ko-KR"/>
        </w:rPr>
        <w:t>3</w:t>
      </w:r>
      <w:r w:rsidR="00047DA7">
        <w:rPr>
          <w:rFonts w:ascii="Times New Roman" w:hAnsi="Times New Roman" w:cs="Times New Roman"/>
          <w:lang w:val="en-GB" w:eastAsia="ko-KR"/>
        </w:rPr>
        <w:t xml:space="preserve">. </w:t>
      </w:r>
      <w:r w:rsidR="00A30B92">
        <w:rPr>
          <w:rFonts w:ascii="Times New Roman" w:hAnsi="Times New Roman" w:cs="Times New Roman"/>
          <w:lang w:val="en-GB" w:eastAsia="ko-KR"/>
        </w:rPr>
        <w:t xml:space="preserve">Wrap-around is not considered. </w:t>
      </w:r>
    </w:p>
    <w:p w14:paraId="42EEF1A3" w14:textId="29953ACC" w:rsidR="0015042F" w:rsidRDefault="0015042F" w:rsidP="004A16CF">
      <w:pPr>
        <w:jc w:val="both"/>
        <w:rPr>
          <w:rFonts w:ascii="Times New Roman" w:hAnsi="Times New Roman" w:cs="Times New Roman"/>
          <w:lang w:val="en-GB" w:eastAsia="ko-KR"/>
        </w:rPr>
      </w:pPr>
      <w:r>
        <w:rPr>
          <w:rFonts w:ascii="Times New Roman" w:hAnsi="Times New Roman" w:cs="Times New Roman"/>
          <w:lang w:val="en-GB" w:eastAsia="ko-KR"/>
        </w:rPr>
        <w:t>It needs to be mentioned that the HAPS topology is</w:t>
      </w:r>
      <w:r w:rsidR="00BF796D">
        <w:rPr>
          <w:rFonts w:ascii="Times New Roman" w:hAnsi="Times New Roman" w:cs="Times New Roman"/>
          <w:lang w:val="en-GB" w:eastAsia="ko-KR"/>
        </w:rPr>
        <w:t xml:space="preserve"> 7</w:t>
      </w:r>
      <w:r>
        <w:rPr>
          <w:rFonts w:ascii="Times New Roman" w:hAnsi="Times New Roman" w:cs="Times New Roman"/>
          <w:lang w:val="en-GB" w:eastAsia="ko-KR"/>
        </w:rPr>
        <w:t xml:space="preserve"> equ</w:t>
      </w:r>
      <w:r w:rsidR="00923F25">
        <w:rPr>
          <w:rFonts w:ascii="Times New Roman" w:hAnsi="Times New Roman" w:cs="Times New Roman"/>
          <w:lang w:val="en-GB" w:eastAsia="ko-KR"/>
        </w:rPr>
        <w:t>al-side</w:t>
      </w:r>
      <w:r>
        <w:rPr>
          <w:rFonts w:ascii="Times New Roman" w:hAnsi="Times New Roman" w:cs="Times New Roman"/>
          <w:lang w:val="en-GB" w:eastAsia="ko-KR"/>
        </w:rPr>
        <w:t xml:space="preserve"> </w:t>
      </w:r>
      <w:r w:rsidR="003A4A5E">
        <w:rPr>
          <w:rFonts w:ascii="Times New Roman" w:hAnsi="Times New Roman" w:cs="Times New Roman"/>
          <w:lang w:val="en-GB" w:eastAsia="ko-KR"/>
        </w:rPr>
        <w:t>hexagons</w:t>
      </w:r>
      <w:r w:rsidR="00793D30">
        <w:rPr>
          <w:rFonts w:ascii="Times New Roman" w:hAnsi="Times New Roman" w:cs="Times New Roman"/>
          <w:lang w:val="en-GB" w:eastAsia="ko-KR"/>
        </w:rPr>
        <w:t>. The</w:t>
      </w:r>
      <w:r w:rsidR="00BF796D">
        <w:rPr>
          <w:rFonts w:ascii="Times New Roman" w:hAnsi="Times New Roman" w:cs="Times New Roman"/>
          <w:lang w:val="en-GB" w:eastAsia="ko-KR"/>
        </w:rPr>
        <w:t xml:space="preserve"> UE </w:t>
      </w:r>
      <w:r w:rsidR="00793D30">
        <w:rPr>
          <w:rFonts w:ascii="Times New Roman" w:hAnsi="Times New Roman" w:cs="Times New Roman"/>
          <w:lang w:val="en-GB" w:eastAsia="ko-KR"/>
        </w:rPr>
        <w:t>is uniformly dropped</w:t>
      </w:r>
      <w:r w:rsidR="0042274B">
        <w:rPr>
          <w:rFonts w:ascii="Times New Roman" w:hAnsi="Times New Roman" w:cs="Times New Roman"/>
          <w:lang w:val="en-GB" w:eastAsia="ko-KR"/>
        </w:rPr>
        <w:t>,</w:t>
      </w:r>
      <w:r w:rsidR="00793D30">
        <w:rPr>
          <w:rFonts w:ascii="Times New Roman" w:hAnsi="Times New Roman" w:cs="Times New Roman"/>
          <w:lang w:val="en-GB" w:eastAsia="ko-KR"/>
        </w:rPr>
        <w:t xml:space="preserve"> and t</w:t>
      </w:r>
      <w:r w:rsidR="003A4A5E">
        <w:rPr>
          <w:rFonts w:ascii="Times New Roman" w:hAnsi="Times New Roman" w:cs="Times New Roman"/>
          <w:lang w:val="en-GB" w:eastAsia="ko-KR"/>
        </w:rPr>
        <w:t>he UE access will depend on the calculated coupling loss</w:t>
      </w:r>
      <w:r w:rsidR="00F53AA9">
        <w:rPr>
          <w:rFonts w:ascii="Times New Roman" w:hAnsi="Times New Roman" w:cs="Times New Roman"/>
          <w:lang w:val="en-GB" w:eastAsia="ko-KR"/>
        </w:rPr>
        <w:t>.</w:t>
      </w:r>
    </w:p>
    <w:p w14:paraId="2DEE1F34" w14:textId="232FDD2B" w:rsidR="00AF06A9" w:rsidRDefault="00AF06A9" w:rsidP="00E621EE">
      <w:pPr>
        <w:rPr>
          <w:rFonts w:ascii="Times New Roman" w:hAnsi="Times New Roman" w:cs="Times New Roman"/>
          <w:lang w:val="en-GB" w:eastAsia="ko-KR"/>
        </w:rPr>
      </w:pPr>
    </w:p>
    <w:p w14:paraId="7E4474D6" w14:textId="77777777" w:rsidR="00AF06A9" w:rsidRPr="00E621EE" w:rsidRDefault="00AF06A9" w:rsidP="00E621EE">
      <w:pPr>
        <w:rPr>
          <w:rFonts w:ascii="Times New Roman" w:hAnsi="Times New Roman" w:cs="Times New Roman"/>
          <w:lang w:val="en-GB" w:eastAsia="ko-KR"/>
        </w:rPr>
      </w:pPr>
    </w:p>
    <w:p w14:paraId="43E567A4" w14:textId="77777777" w:rsidR="0015042F" w:rsidRDefault="0015042F" w:rsidP="0015042F">
      <w:pPr>
        <w:rPr>
          <w:lang w:eastAsia="ko-KR"/>
        </w:rPr>
      </w:pPr>
    </w:p>
    <w:p w14:paraId="52C5C4A3" w14:textId="022C1EFA" w:rsidR="0015042F" w:rsidRDefault="0015042F" w:rsidP="0015042F">
      <w:pPr>
        <w:jc w:val="center"/>
        <w:rPr>
          <w:rFonts w:ascii="Times New Roman" w:hAnsi="Times New Roman" w:cs="Times New Roman"/>
          <w:b/>
          <w:bCs/>
        </w:rPr>
      </w:pPr>
      <w:r>
        <w:rPr>
          <w:noProof/>
          <w:lang w:val="en-GB" w:eastAsia="ko-KR"/>
        </w:rPr>
        <w:lastRenderedPageBreak/>
        <w:drawing>
          <wp:anchor distT="0" distB="0" distL="114300" distR="114300" simplePos="0" relativeHeight="251681792" behindDoc="0" locked="0" layoutInCell="1" allowOverlap="1" wp14:anchorId="081574B0" wp14:editId="71AD0488">
            <wp:simplePos x="0" y="0"/>
            <wp:positionH relativeFrom="column">
              <wp:posOffset>1060450</wp:posOffset>
            </wp:positionH>
            <wp:positionV relativeFrom="paragraph">
              <wp:posOffset>0</wp:posOffset>
            </wp:positionV>
            <wp:extent cx="4093845" cy="3084195"/>
            <wp:effectExtent l="0" t="0" r="0" b="0"/>
            <wp:wrapTopAndBottom/>
            <wp:docPr id="165" name="Picture 165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Picture 165" descr="A picture containing 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3845" cy="3084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00C3E">
        <w:rPr>
          <w:rFonts w:ascii="Times New Roman" w:hAnsi="Times New Roman" w:cs="Times New Roman"/>
          <w:b/>
          <w:bCs/>
        </w:rPr>
        <w:t xml:space="preserve">Figure </w:t>
      </w:r>
      <w:r>
        <w:rPr>
          <w:rFonts w:ascii="Times New Roman" w:hAnsi="Times New Roman" w:cs="Times New Roman"/>
          <w:b/>
          <w:bCs/>
        </w:rPr>
        <w:t>1</w:t>
      </w:r>
      <w:r w:rsidRPr="00300C3E">
        <w:rPr>
          <w:rFonts w:ascii="Times New Roman" w:hAnsi="Times New Roman" w:cs="Times New Roman"/>
          <w:b/>
          <w:bCs/>
        </w:rPr>
        <w:t>. HAPS</w:t>
      </w:r>
      <w:r>
        <w:rPr>
          <w:rFonts w:ascii="Times New Roman" w:hAnsi="Times New Roman" w:cs="Times New Roman"/>
          <w:b/>
          <w:bCs/>
        </w:rPr>
        <w:t xml:space="preserve"> and TN coexistence topology </w:t>
      </w:r>
    </w:p>
    <w:p w14:paraId="51FF9012" w14:textId="39C38220" w:rsidR="000F6113" w:rsidRDefault="000F6113" w:rsidP="00047DA7">
      <w:pPr>
        <w:rPr>
          <w:rFonts w:ascii="Times New Roman" w:hAnsi="Times New Roman" w:cs="Times New Roman"/>
          <w:lang w:val="en-GB" w:eastAsia="ko-KR"/>
        </w:rPr>
      </w:pPr>
      <w:r w:rsidRPr="000F6113">
        <w:rPr>
          <w:rFonts w:ascii="Times New Roman" w:hAnsi="Times New Roman" w:cs="Times New Roman"/>
          <w:noProof/>
          <w:lang w:eastAsia="ko-KR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6EEC2894" wp14:editId="78BA2F2F">
                <wp:simplePos x="0" y="0"/>
                <wp:positionH relativeFrom="column">
                  <wp:posOffset>1266115</wp:posOffset>
                </wp:positionH>
                <wp:positionV relativeFrom="paragraph">
                  <wp:posOffset>196215</wp:posOffset>
                </wp:positionV>
                <wp:extent cx="3481705" cy="3383915"/>
                <wp:effectExtent l="0" t="0" r="23495" b="6985"/>
                <wp:wrapTopAndBottom/>
                <wp:docPr id="46" name="Group 45">
                  <a:extLst xmlns:a="http://schemas.openxmlformats.org/drawingml/2006/main">
                    <a:ext uri="{FF2B5EF4-FFF2-40B4-BE49-F238E27FC236}">
                      <a16:creationId xmlns:a16="http://schemas.microsoft.com/office/drawing/2014/main" id="{DE5B86E7-9D20-47C6-A665-C9CE4BADAD9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81705" cy="3383915"/>
                          <a:chOff x="0" y="0"/>
                          <a:chExt cx="3481976" cy="3384000"/>
                        </a:xfrm>
                      </wpg:grpSpPr>
                      <pic:pic xmlns:pic="http://schemas.openxmlformats.org/drawingml/2006/picture">
                        <pic:nvPicPr>
                          <pic:cNvPr id="2" name="Picture 2">
                            <a:extLst>
                              <a:ext uri="{FF2B5EF4-FFF2-40B4-BE49-F238E27FC236}">
                                <a16:creationId xmlns:a16="http://schemas.microsoft.com/office/drawing/2014/main" id="{C7111B1D-6874-4F3E-9A23-A804259E206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/>
                          <a:srcRect l="14914" t="6724" r="11298" b="10665"/>
                          <a:stretch/>
                        </pic:blipFill>
                        <pic:spPr>
                          <a:xfrm>
                            <a:off x="0" y="0"/>
                            <a:ext cx="3481976" cy="33840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" name="Straight Arrow Connector 3">
                          <a:extLst>
                            <a:ext uri="{FF2B5EF4-FFF2-40B4-BE49-F238E27FC236}">
                              <a16:creationId xmlns:a16="http://schemas.microsoft.com/office/drawing/2014/main" id="{E883F75B-54C3-4A61-9188-F7FFC558BFD8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V="1">
                            <a:off x="1740989" y="1183303"/>
                            <a:ext cx="1674781" cy="508700"/>
                          </a:xfrm>
                          <a:prstGeom prst="straightConnector1">
                            <a:avLst/>
                          </a:prstGeom>
                          <a:ln>
                            <a:headEnd type="oval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Straight Arrow Connector 4">
                          <a:extLst>
                            <a:ext uri="{FF2B5EF4-FFF2-40B4-BE49-F238E27FC236}">
                              <a16:creationId xmlns:a16="http://schemas.microsoft.com/office/drawing/2014/main" id="{C6063147-B72B-4717-B7A6-89EFEF9BD018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 flipV="1">
                            <a:off x="1397696" y="1183303"/>
                            <a:ext cx="343295" cy="508700"/>
                          </a:xfrm>
                          <a:prstGeom prst="straightConnector1">
                            <a:avLst/>
                          </a:prstGeom>
                          <a:ln>
                            <a:headEnd type="none" w="sm" len="sm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TextBox 27">
                          <a:extLst>
                            <a:ext uri="{FF2B5EF4-FFF2-40B4-BE49-F238E27FC236}">
                              <a16:creationId xmlns:a16="http://schemas.microsoft.com/office/drawing/2014/main" id="{9EB247F7-8348-4A30-B4EA-BE5B6C203EA0}"/>
                            </a:ext>
                          </a:extLst>
                        </wps:cNvPr>
                        <wps:cNvSpPr txBox="1"/>
                        <wps:spPr>
                          <a:xfrm>
                            <a:off x="1266214" y="1474478"/>
                            <a:ext cx="639445" cy="2533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B1152DB" w14:textId="77777777" w:rsidR="000F6113" w:rsidRDefault="000F6113" w:rsidP="000F6113">
                              <w:pPr>
                                <w:spacing w:line="230" w:lineRule="auto"/>
                                <w:rPr>
                                  <w:rFonts w:ascii="Microsoft Sans Serif" w:hAnsi="Microsoft Sans Serif" w:cs="Microsoft Sans Serif"/>
                                  <w:color w:val="4472C4" w:themeColor="accen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Microsoft Sans Serif" w:hAnsi="Microsoft Sans Serif" w:cs="Microsoft Sans Serif"/>
                                  <w:color w:val="4472C4" w:themeColor="accent1"/>
                                  <w:kern w:val="24"/>
                                </w:rPr>
                                <w:t>38km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6" name="TextBox 28">
                          <a:extLst>
                            <a:ext uri="{FF2B5EF4-FFF2-40B4-BE49-F238E27FC236}">
                              <a16:creationId xmlns:a16="http://schemas.microsoft.com/office/drawing/2014/main" id="{E8C2B14B-5173-4192-8F87-516018D32873}"/>
                            </a:ext>
                          </a:extLst>
                        </wps:cNvPr>
                        <wps:cNvSpPr txBox="1"/>
                        <wps:spPr>
                          <a:xfrm>
                            <a:off x="2489062" y="1143082"/>
                            <a:ext cx="639445" cy="2533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2A46A03" w14:textId="77777777" w:rsidR="000F6113" w:rsidRDefault="000F6113" w:rsidP="000F6113">
                              <w:pPr>
                                <w:spacing w:line="230" w:lineRule="auto"/>
                                <w:rPr>
                                  <w:rFonts w:ascii="Microsoft Sans Serif" w:hAnsi="Microsoft Sans Serif" w:cs="Microsoft Sans Serif"/>
                                  <w:color w:val="4472C4" w:themeColor="accen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Microsoft Sans Serif" w:hAnsi="Microsoft Sans Serif" w:cs="Microsoft Sans Serif"/>
                                  <w:color w:val="4472C4" w:themeColor="accent1"/>
                                  <w:kern w:val="24"/>
                                </w:rPr>
                                <w:t>100km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EEC2894" id="Group 45" o:spid="_x0000_s1026" style="position:absolute;margin-left:99.7pt;margin-top:15.45pt;width:274.15pt;height:266.45pt;z-index:251683840" coordsize="34819,33840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width:34819;height:338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">
                  <v:imagedata r:id="rId10" o:title="" croptop="4407f" cropbottom="6989f" cropleft="9774f" cropright="7404f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" o:spid="_x0000_s1028" type="#_x0000_t32" style="position:absolute;left:17409;top:11833;width:16748;height:508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" strokecolor="#4472c4 [3204]" strokeweight=".5pt">
                  <v:stroke startarrow="oval" endarrow="block" joinstyle="miter"/>
                  <o:lock v:ext="edit" shapetype="f"/>
                </v:shape>
                <v:shape id="Straight Arrow Connector 4" o:spid="_x0000_s1029" type="#_x0000_t32" style="position:absolute;left:13976;top:11833;width:3433;height:5087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" strokecolor="#4472c4 [3204]" strokeweight=".5pt">
                  <v:stroke startarrowwidth="narrow" startarrowlength="short" endarrow="block" joinstyle="miter"/>
                  <o:lock v:ext="edit" shapetype="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27" o:spid="_x0000_s1030" type="#_x0000_t202" style="position:absolute;left:12662;top:14744;width:6394;height:25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" filled="f" stroked="f">
                  <v:textbox style="mso-fit-shape-to-text:t" inset="0,0,0,0">
                    <w:txbxContent>
                      <w:p w14:paraId="1B1152DB" w14:textId="77777777" w:rsidR="000F6113" w:rsidRDefault="000F6113" w:rsidP="000F6113">
                        <w:pPr>
                          <w:spacing w:line="230" w:lineRule="auto"/>
                          <w:rPr>
                            <w:rFonts w:ascii="Microsoft Sans Serif" w:hAnsi="Microsoft Sans Serif" w:cs="Microsoft Sans Serif"/>
                            <w:color w:val="4472C4" w:themeColor="accent1"/>
                            <w:kern w:val="24"/>
                            <w:sz w:val="24"/>
                            <w:szCs w:val="24"/>
                          </w:rPr>
                        </w:pPr>
                        <w:r>
                          <w:rPr>
                            <w:rFonts w:ascii="Microsoft Sans Serif" w:hAnsi="Microsoft Sans Serif" w:cs="Microsoft Sans Serif"/>
                            <w:color w:val="4472C4" w:themeColor="accent1"/>
                            <w:kern w:val="24"/>
                          </w:rPr>
                          <w:t>38km</w:t>
                        </w:r>
                      </w:p>
                    </w:txbxContent>
                  </v:textbox>
                </v:shape>
                <v:shape id="TextBox 28" o:spid="_x0000_s1031" type="#_x0000_t202" style="position:absolute;left:24890;top:11430;width:6395;height:25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" filled="f" stroked="f">
                  <v:textbox style="mso-fit-shape-to-text:t" inset="0,0,0,0">
                    <w:txbxContent>
                      <w:p w14:paraId="02A46A03" w14:textId="77777777" w:rsidR="000F6113" w:rsidRDefault="000F6113" w:rsidP="000F6113">
                        <w:pPr>
                          <w:spacing w:line="230" w:lineRule="auto"/>
                          <w:rPr>
                            <w:rFonts w:ascii="Microsoft Sans Serif" w:hAnsi="Microsoft Sans Serif" w:cs="Microsoft Sans Serif"/>
                            <w:color w:val="4472C4" w:themeColor="accent1"/>
                            <w:kern w:val="24"/>
                            <w:sz w:val="24"/>
                            <w:szCs w:val="24"/>
                          </w:rPr>
                        </w:pPr>
                        <w:r>
                          <w:rPr>
                            <w:rFonts w:ascii="Microsoft Sans Serif" w:hAnsi="Microsoft Sans Serif" w:cs="Microsoft Sans Serif"/>
                            <w:color w:val="4472C4" w:themeColor="accent1"/>
                            <w:kern w:val="24"/>
                          </w:rPr>
                          <w:t>100km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6FD47881" w14:textId="50AF85D3" w:rsidR="000F6113" w:rsidRDefault="000F6113" w:rsidP="00047DA7">
      <w:pPr>
        <w:rPr>
          <w:rFonts w:ascii="Times New Roman" w:hAnsi="Times New Roman" w:cs="Times New Roman"/>
          <w:lang w:val="en-GB" w:eastAsia="ko-KR"/>
        </w:rPr>
      </w:pPr>
    </w:p>
    <w:p w14:paraId="378CFC20" w14:textId="64484FF9" w:rsidR="000F6113" w:rsidRDefault="000F6113" w:rsidP="000F6113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Figure</w:t>
      </w:r>
      <w:r>
        <w:rPr>
          <w:rFonts w:ascii="Times New Roman" w:hAnsi="Times New Roman" w:cs="Times New Roman"/>
          <w:b/>
          <w:bCs/>
        </w:rPr>
        <w:t xml:space="preserve"> 2</w:t>
      </w:r>
      <w:r w:rsidRPr="00300C3E">
        <w:rPr>
          <w:rFonts w:ascii="Times New Roman" w:hAnsi="Times New Roman" w:cs="Times New Roman"/>
          <w:b/>
          <w:bCs/>
        </w:rPr>
        <w:t>. HAPS</w:t>
      </w:r>
      <w:r>
        <w:rPr>
          <w:rFonts w:ascii="Times New Roman" w:hAnsi="Times New Roman" w:cs="Times New Roman"/>
          <w:b/>
          <w:bCs/>
        </w:rPr>
        <w:t xml:space="preserve"> topology </w:t>
      </w:r>
    </w:p>
    <w:p w14:paraId="44329FFF" w14:textId="1B517688" w:rsidR="000F6113" w:rsidRDefault="000F6113" w:rsidP="00047DA7">
      <w:pPr>
        <w:rPr>
          <w:rFonts w:ascii="Times New Roman" w:hAnsi="Times New Roman" w:cs="Times New Roman"/>
          <w:lang w:val="en-GB" w:eastAsia="ko-KR"/>
        </w:rPr>
      </w:pPr>
    </w:p>
    <w:p w14:paraId="27B3C028" w14:textId="01767DC4" w:rsidR="000F6113" w:rsidRDefault="000F6113" w:rsidP="00047DA7">
      <w:pPr>
        <w:rPr>
          <w:rFonts w:ascii="Times New Roman" w:hAnsi="Times New Roman" w:cs="Times New Roman"/>
          <w:lang w:val="en-GB" w:eastAsia="ko-KR"/>
        </w:rPr>
      </w:pPr>
    </w:p>
    <w:p w14:paraId="139565EF" w14:textId="77777777" w:rsidR="000F6113" w:rsidRDefault="000F6113" w:rsidP="00047DA7">
      <w:pPr>
        <w:rPr>
          <w:rFonts w:ascii="Times New Roman" w:hAnsi="Times New Roman" w:cs="Times New Roman"/>
          <w:lang w:val="en-GB" w:eastAsia="ko-KR"/>
        </w:rPr>
      </w:pPr>
    </w:p>
    <w:p w14:paraId="6CBB3B4A" w14:textId="77777777" w:rsidR="000F6113" w:rsidRDefault="000F6113" w:rsidP="00047DA7">
      <w:pPr>
        <w:rPr>
          <w:rFonts w:ascii="Times New Roman" w:hAnsi="Times New Roman" w:cs="Times New Roman"/>
          <w:lang w:val="en-GB" w:eastAsia="ko-KR"/>
        </w:rPr>
      </w:pPr>
    </w:p>
    <w:p w14:paraId="7695AFC6" w14:textId="77777777" w:rsidR="000F6113" w:rsidRDefault="000F6113" w:rsidP="00047DA7">
      <w:pPr>
        <w:rPr>
          <w:rFonts w:ascii="Times New Roman" w:hAnsi="Times New Roman" w:cs="Times New Roman"/>
          <w:lang w:val="en-GB" w:eastAsia="ko-KR"/>
        </w:rPr>
      </w:pPr>
    </w:p>
    <w:p w14:paraId="4E288DB2" w14:textId="77777777" w:rsidR="000F6113" w:rsidRDefault="000F6113" w:rsidP="00047DA7">
      <w:pPr>
        <w:rPr>
          <w:rFonts w:ascii="Times New Roman" w:hAnsi="Times New Roman" w:cs="Times New Roman"/>
          <w:lang w:val="en-GB" w:eastAsia="ko-KR"/>
        </w:rPr>
      </w:pPr>
    </w:p>
    <w:p w14:paraId="3C75920B" w14:textId="0E221FBF" w:rsidR="007E663C" w:rsidRPr="00047DA7" w:rsidRDefault="00BC1488" w:rsidP="00047DA7">
      <w:pPr>
        <w:rPr>
          <w:rFonts w:ascii="Times New Roman" w:hAnsi="Times New Roman" w:cs="Times New Roman"/>
          <w:lang w:val="en-GB" w:eastAsia="ko-KR"/>
        </w:rPr>
      </w:pPr>
      <w:r>
        <w:rPr>
          <w:noProof/>
          <w:lang w:eastAsia="ko-KR"/>
        </w:rPr>
        <w:drawing>
          <wp:anchor distT="0" distB="0" distL="114300" distR="114300" simplePos="0" relativeHeight="251679744" behindDoc="0" locked="0" layoutInCell="1" allowOverlap="1" wp14:anchorId="2D0B6978" wp14:editId="291A990E">
            <wp:simplePos x="0" y="0"/>
            <wp:positionH relativeFrom="column">
              <wp:posOffset>1092200</wp:posOffset>
            </wp:positionH>
            <wp:positionV relativeFrom="paragraph">
              <wp:posOffset>327660</wp:posOffset>
            </wp:positionV>
            <wp:extent cx="4165600" cy="3049905"/>
            <wp:effectExtent l="0" t="0" r="0" b="0"/>
            <wp:wrapTopAndBottom/>
            <wp:docPr id="11" name="Picture 11" descr="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Map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5600" cy="3049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7F148B7" w14:textId="51368995" w:rsidR="00335295" w:rsidRDefault="00335295" w:rsidP="00335295">
      <w:pPr>
        <w:jc w:val="center"/>
        <w:rPr>
          <w:rFonts w:ascii="Times New Roman" w:hAnsi="Times New Roman" w:cs="Times New Roman"/>
          <w:b/>
          <w:bCs/>
        </w:rPr>
      </w:pPr>
      <w:r w:rsidRPr="00300C3E">
        <w:rPr>
          <w:rFonts w:ascii="Times New Roman" w:hAnsi="Times New Roman" w:cs="Times New Roman"/>
          <w:b/>
          <w:bCs/>
        </w:rPr>
        <w:t xml:space="preserve">Figure </w:t>
      </w:r>
      <w:r w:rsidR="000F6113">
        <w:rPr>
          <w:rFonts w:ascii="Times New Roman" w:hAnsi="Times New Roman" w:cs="Times New Roman"/>
          <w:b/>
          <w:bCs/>
        </w:rPr>
        <w:t>3</w:t>
      </w:r>
      <w:r w:rsidRPr="00300C3E">
        <w:rPr>
          <w:rFonts w:ascii="Times New Roman" w:hAnsi="Times New Roman" w:cs="Times New Roman"/>
          <w:b/>
          <w:bCs/>
        </w:rPr>
        <w:t>. HAPS</w:t>
      </w:r>
      <w:r>
        <w:rPr>
          <w:rFonts w:ascii="Times New Roman" w:hAnsi="Times New Roman" w:cs="Times New Roman"/>
          <w:b/>
          <w:bCs/>
        </w:rPr>
        <w:t xml:space="preserve"> DL SINR </w:t>
      </w:r>
      <w:r w:rsidR="00F967BC">
        <w:rPr>
          <w:rFonts w:ascii="Times New Roman" w:hAnsi="Times New Roman" w:cs="Times New Roman"/>
          <w:b/>
          <w:bCs/>
        </w:rPr>
        <w:t xml:space="preserve">Distribution </w:t>
      </w:r>
      <w:r>
        <w:rPr>
          <w:rFonts w:ascii="Times New Roman" w:hAnsi="Times New Roman" w:cs="Times New Roman"/>
          <w:b/>
          <w:bCs/>
        </w:rPr>
        <w:t>Heatmap in rural</w:t>
      </w:r>
    </w:p>
    <w:p w14:paraId="7B22CB53" w14:textId="77777777" w:rsidR="00E431CC" w:rsidRDefault="00E431CC" w:rsidP="00335295">
      <w:pPr>
        <w:jc w:val="center"/>
        <w:rPr>
          <w:rFonts w:ascii="Times New Roman" w:hAnsi="Times New Roman" w:cs="Times New Roman"/>
          <w:b/>
          <w:bCs/>
        </w:rPr>
      </w:pPr>
    </w:p>
    <w:p w14:paraId="7B49007D" w14:textId="6E92515B" w:rsidR="00216FB2" w:rsidRDefault="00216FB2" w:rsidP="00216FB2">
      <w:pPr>
        <w:keepNext/>
        <w:keepLines/>
        <w:spacing w:before="40" w:after="120" w:line="240" w:lineRule="auto"/>
        <w:jc w:val="both"/>
        <w:outlineLvl w:val="1"/>
        <w:rPr>
          <w:rFonts w:ascii="Times New Roman" w:eastAsiaTheme="majorEastAsia" w:hAnsi="Times New Roman" w:cs="Times New Roman"/>
          <w:sz w:val="28"/>
          <w:szCs w:val="18"/>
          <w:lang w:val="en-GB" w:eastAsia="ko-KR"/>
        </w:rPr>
      </w:pPr>
      <w:r w:rsidRPr="002A416B">
        <w:rPr>
          <w:rFonts w:ascii="Times New Roman" w:eastAsiaTheme="majorEastAsia" w:hAnsi="Times New Roman" w:cs="Times New Roman"/>
          <w:sz w:val="32"/>
          <w:szCs w:val="20"/>
          <w:lang w:val="en-GB" w:eastAsia="ko-KR"/>
        </w:rPr>
        <w:t>2.</w:t>
      </w:r>
      <w:r w:rsidR="006A20CB">
        <w:rPr>
          <w:rFonts w:ascii="Times New Roman" w:eastAsiaTheme="majorEastAsia" w:hAnsi="Times New Roman" w:cs="Times New Roman"/>
          <w:sz w:val="32"/>
          <w:szCs w:val="20"/>
          <w:lang w:val="en-GB" w:eastAsia="ko-KR"/>
        </w:rPr>
        <w:t>2</w:t>
      </w:r>
      <w:r w:rsidRPr="002A416B">
        <w:rPr>
          <w:rFonts w:ascii="Times New Roman" w:eastAsiaTheme="majorEastAsia" w:hAnsi="Times New Roman" w:cs="Times New Roman"/>
          <w:sz w:val="32"/>
          <w:szCs w:val="20"/>
          <w:lang w:val="en-GB" w:eastAsia="ko-KR"/>
        </w:rPr>
        <w:t xml:space="preserve"> S</w:t>
      </w:r>
      <w:r w:rsidRPr="002A416B">
        <w:rPr>
          <w:rFonts w:ascii="Times New Roman" w:eastAsiaTheme="majorEastAsia" w:hAnsi="Times New Roman" w:cs="Times New Roman"/>
          <w:sz w:val="28"/>
          <w:szCs w:val="18"/>
          <w:lang w:val="en-GB" w:eastAsia="ko-KR"/>
        </w:rPr>
        <w:t xml:space="preserve">imulation </w:t>
      </w:r>
      <w:r w:rsidR="001271CF">
        <w:rPr>
          <w:rFonts w:ascii="Times New Roman" w:eastAsiaTheme="majorEastAsia" w:hAnsi="Times New Roman" w:cs="Times New Roman"/>
          <w:sz w:val="28"/>
          <w:szCs w:val="18"/>
          <w:lang w:val="en-GB" w:eastAsia="ko-KR"/>
        </w:rPr>
        <w:t>assumptions</w:t>
      </w:r>
      <w:r>
        <w:rPr>
          <w:rFonts w:ascii="Times New Roman" w:eastAsiaTheme="majorEastAsia" w:hAnsi="Times New Roman" w:cs="Times New Roman"/>
          <w:sz w:val="28"/>
          <w:szCs w:val="18"/>
          <w:lang w:val="en-GB" w:eastAsia="ko-KR"/>
        </w:rPr>
        <w:t xml:space="preserve"> for coexistence</w:t>
      </w:r>
    </w:p>
    <w:p w14:paraId="57C85143" w14:textId="65891315" w:rsidR="008C7136" w:rsidRDefault="006860C9" w:rsidP="004A16CF">
      <w:pPr>
        <w:jc w:val="both"/>
        <w:rPr>
          <w:rFonts w:ascii="Times New Roman" w:hAnsi="Times New Roman" w:cs="Times New Roman"/>
          <w:lang w:val="en-GB" w:eastAsia="ko-KR"/>
        </w:rPr>
      </w:pPr>
      <w:r w:rsidRPr="00274B56">
        <w:rPr>
          <w:rFonts w:ascii="Times New Roman" w:hAnsi="Times New Roman" w:cs="Times New Roman"/>
          <w:lang w:val="en-GB" w:eastAsia="ko-KR"/>
        </w:rPr>
        <w:t xml:space="preserve">The simulation assumptions are aligned with the agreements </w:t>
      </w:r>
      <w:r w:rsidR="00640DDB" w:rsidRPr="00274B56">
        <w:rPr>
          <w:rFonts w:ascii="Times New Roman" w:hAnsi="Times New Roman" w:cs="Times New Roman"/>
          <w:lang w:val="en-GB" w:eastAsia="ko-KR"/>
        </w:rPr>
        <w:t xml:space="preserve">in </w:t>
      </w:r>
      <w:r w:rsidR="00B843FF">
        <w:rPr>
          <w:rFonts w:ascii="Times New Roman" w:hAnsi="Times New Roman" w:cs="Times New Roman"/>
          <w:lang w:val="en-GB" w:eastAsia="ko-KR"/>
        </w:rPr>
        <w:t>[1]</w:t>
      </w:r>
      <w:r w:rsidR="00C11F17" w:rsidRPr="004A16CF">
        <w:rPr>
          <w:rFonts w:ascii="Times New Roman" w:hAnsi="Times New Roman" w:cs="Times New Roman"/>
          <w:lang w:val="en-GB" w:eastAsia="ko-KR"/>
        </w:rPr>
        <w:t xml:space="preserve"> </w:t>
      </w:r>
      <w:r w:rsidR="00640DDB" w:rsidRPr="00274B56">
        <w:rPr>
          <w:rFonts w:ascii="Times New Roman" w:hAnsi="Times New Roman" w:cs="Times New Roman"/>
          <w:lang w:val="en-GB" w:eastAsia="ko-KR"/>
        </w:rPr>
        <w:t>of RAN4 #10</w:t>
      </w:r>
      <w:r w:rsidR="00426BB1">
        <w:rPr>
          <w:rFonts w:ascii="Times New Roman" w:hAnsi="Times New Roman" w:cs="Times New Roman"/>
          <w:lang w:val="en-GB" w:eastAsia="ko-KR"/>
        </w:rPr>
        <w:t>1</w:t>
      </w:r>
      <w:r w:rsidR="00D8375B">
        <w:rPr>
          <w:rFonts w:ascii="Times New Roman" w:hAnsi="Times New Roman" w:cs="Times New Roman"/>
          <w:lang w:val="en-GB" w:eastAsia="ko-KR"/>
        </w:rPr>
        <w:t>-bis</w:t>
      </w:r>
      <w:r w:rsidR="00640DDB" w:rsidRPr="00274B56">
        <w:rPr>
          <w:rFonts w:ascii="Times New Roman" w:hAnsi="Times New Roman" w:cs="Times New Roman"/>
          <w:lang w:val="en-GB" w:eastAsia="ko-KR"/>
        </w:rPr>
        <w:t xml:space="preserve"> e-meeting. </w:t>
      </w:r>
    </w:p>
    <w:p w14:paraId="40D30A90" w14:textId="244BA4ED" w:rsidR="00216FB2" w:rsidRDefault="001924DD" w:rsidP="004A16CF">
      <w:pPr>
        <w:jc w:val="both"/>
        <w:rPr>
          <w:rFonts w:ascii="Times New Roman" w:hAnsi="Times New Roman" w:cs="Times New Roman"/>
          <w:lang w:val="en-GB" w:eastAsia="ko-KR"/>
        </w:rPr>
      </w:pPr>
      <w:r>
        <w:rPr>
          <w:rFonts w:ascii="Times New Roman" w:hAnsi="Times New Roman" w:cs="Times New Roman"/>
          <w:lang w:val="en-GB" w:eastAsia="ko-KR"/>
        </w:rPr>
        <w:t>T</w:t>
      </w:r>
      <w:r w:rsidR="003712C3" w:rsidRPr="00274B56">
        <w:rPr>
          <w:rFonts w:ascii="Times New Roman" w:hAnsi="Times New Roman" w:cs="Times New Roman"/>
          <w:lang w:val="en-GB" w:eastAsia="ko-KR"/>
        </w:rPr>
        <w:t>he HAPS UE</w:t>
      </w:r>
      <w:r w:rsidR="00274B56" w:rsidRPr="00274B56">
        <w:rPr>
          <w:rFonts w:ascii="Times New Roman" w:hAnsi="Times New Roman" w:cs="Times New Roman"/>
          <w:lang w:val="en-GB" w:eastAsia="ko-KR"/>
        </w:rPr>
        <w:t>s</w:t>
      </w:r>
      <w:r w:rsidR="003712C3" w:rsidRPr="00274B56">
        <w:rPr>
          <w:rFonts w:ascii="Times New Roman" w:hAnsi="Times New Roman" w:cs="Times New Roman"/>
          <w:lang w:val="en-GB" w:eastAsia="ko-KR"/>
        </w:rPr>
        <w:t xml:space="preserve"> and TN UE</w:t>
      </w:r>
      <w:r w:rsidR="00274B56" w:rsidRPr="00274B56">
        <w:rPr>
          <w:rFonts w:ascii="Times New Roman" w:hAnsi="Times New Roman" w:cs="Times New Roman"/>
          <w:lang w:val="en-GB" w:eastAsia="ko-KR"/>
        </w:rPr>
        <w:t>s</w:t>
      </w:r>
      <w:r w:rsidR="003712C3" w:rsidRPr="00274B56">
        <w:rPr>
          <w:rFonts w:ascii="Times New Roman" w:hAnsi="Times New Roman" w:cs="Times New Roman"/>
          <w:lang w:val="en-GB" w:eastAsia="ko-KR"/>
        </w:rPr>
        <w:t xml:space="preserve"> are assumed in the same coverage</w:t>
      </w:r>
      <w:r w:rsidR="00192D82">
        <w:rPr>
          <w:rFonts w:ascii="Times New Roman" w:hAnsi="Times New Roman" w:cs="Times New Roman"/>
          <w:lang w:val="en-GB" w:eastAsia="ko-KR"/>
        </w:rPr>
        <w:t xml:space="preserve"> area</w:t>
      </w:r>
      <w:r w:rsidR="003712C3" w:rsidRPr="00274B56">
        <w:rPr>
          <w:rFonts w:ascii="Times New Roman" w:hAnsi="Times New Roman" w:cs="Times New Roman"/>
          <w:lang w:val="en-GB" w:eastAsia="ko-KR"/>
        </w:rPr>
        <w:t xml:space="preserve">, which means </w:t>
      </w:r>
      <w:r w:rsidR="00A21313" w:rsidRPr="00274B56">
        <w:rPr>
          <w:rFonts w:ascii="Times New Roman" w:hAnsi="Times New Roman" w:cs="Times New Roman"/>
          <w:lang w:val="en-GB" w:eastAsia="ko-KR"/>
        </w:rPr>
        <w:t>the HAPS</w:t>
      </w:r>
      <w:r w:rsidR="0050591E">
        <w:rPr>
          <w:rFonts w:ascii="Times New Roman" w:hAnsi="Times New Roman" w:cs="Times New Roman"/>
          <w:lang w:val="en-GB" w:eastAsia="ko-KR"/>
        </w:rPr>
        <w:t xml:space="preserve"> UE</w:t>
      </w:r>
      <w:r w:rsidR="00A21313" w:rsidRPr="00274B56">
        <w:rPr>
          <w:rFonts w:ascii="Times New Roman" w:hAnsi="Times New Roman" w:cs="Times New Roman"/>
          <w:lang w:val="en-GB" w:eastAsia="ko-KR"/>
        </w:rPr>
        <w:t xml:space="preserve"> is randomly dropped in the TN coverage.</w:t>
      </w:r>
    </w:p>
    <w:p w14:paraId="4BBFD656" w14:textId="6297AA3A" w:rsidR="00B73FB5" w:rsidRDefault="00B73FB5" w:rsidP="004A16CF">
      <w:pPr>
        <w:jc w:val="both"/>
        <w:rPr>
          <w:rFonts w:ascii="Times New Roman" w:hAnsi="Times New Roman" w:cs="Times New Roman"/>
          <w:lang w:val="en-GB" w:eastAsia="ko-KR"/>
        </w:rPr>
      </w:pPr>
      <w:r>
        <w:rPr>
          <w:rFonts w:ascii="Times New Roman" w:hAnsi="Times New Roman" w:cs="Times New Roman"/>
          <w:lang w:val="en-GB" w:eastAsia="ko-KR"/>
        </w:rPr>
        <w:t xml:space="preserve">For the </w:t>
      </w:r>
      <w:r w:rsidR="0050591E">
        <w:rPr>
          <w:rFonts w:ascii="Times New Roman" w:hAnsi="Times New Roman" w:cs="Times New Roman"/>
          <w:lang w:val="en-GB" w:eastAsia="ko-KR"/>
        </w:rPr>
        <w:t xml:space="preserve">HAPS UL interfering to TN UL scenario, </w:t>
      </w:r>
      <w:r w:rsidR="00B420B1">
        <w:rPr>
          <w:rFonts w:ascii="Times New Roman" w:hAnsi="Times New Roman" w:cs="Times New Roman"/>
          <w:lang w:val="en-GB" w:eastAsia="ko-KR"/>
        </w:rPr>
        <w:t xml:space="preserve">since only </w:t>
      </w:r>
      <w:r w:rsidR="00390225">
        <w:rPr>
          <w:rFonts w:ascii="Times New Roman" w:hAnsi="Times New Roman" w:cs="Times New Roman"/>
          <w:lang w:val="en-GB" w:eastAsia="ko-KR"/>
        </w:rPr>
        <w:t>9</w:t>
      </w:r>
      <w:r w:rsidR="00B420B1">
        <w:rPr>
          <w:rFonts w:ascii="Times New Roman" w:hAnsi="Times New Roman" w:cs="Times New Roman"/>
          <w:lang w:val="en-GB" w:eastAsia="ko-KR"/>
        </w:rPr>
        <w:t xml:space="preserve"> HAPS UEs in one cell, the </w:t>
      </w:r>
      <w:r w:rsidR="00E34101">
        <w:rPr>
          <w:rFonts w:ascii="Times New Roman" w:hAnsi="Times New Roman" w:cs="Times New Roman"/>
          <w:lang w:val="en-GB" w:eastAsia="ko-KR"/>
        </w:rPr>
        <w:t xml:space="preserve">HAPS’s interference will be averaged in the 19 base stations. </w:t>
      </w:r>
    </w:p>
    <w:p w14:paraId="02046D58" w14:textId="5C74340C" w:rsidR="00E34101" w:rsidRDefault="00E34101" w:rsidP="004A16CF">
      <w:pPr>
        <w:jc w:val="both"/>
        <w:rPr>
          <w:rFonts w:ascii="Times New Roman" w:hAnsi="Times New Roman" w:cs="Times New Roman"/>
          <w:lang w:val="en-GB" w:eastAsia="ko-KR"/>
        </w:rPr>
      </w:pPr>
      <w:r>
        <w:rPr>
          <w:rFonts w:ascii="Times New Roman" w:hAnsi="Times New Roman" w:cs="Times New Roman"/>
          <w:lang w:val="en-GB" w:eastAsia="ko-KR"/>
        </w:rPr>
        <w:t xml:space="preserve">For the TN UL interfering to HAPS UL scenario, </w:t>
      </w:r>
      <w:r w:rsidR="00410896">
        <w:rPr>
          <w:rFonts w:ascii="Times New Roman" w:hAnsi="Times New Roman" w:cs="Times New Roman"/>
          <w:lang w:val="en-GB" w:eastAsia="ko-KR"/>
        </w:rPr>
        <w:t xml:space="preserve">the accumulated </w:t>
      </w:r>
      <w:r w:rsidR="00A320AD">
        <w:rPr>
          <w:rFonts w:ascii="Times New Roman" w:hAnsi="Times New Roman" w:cs="Times New Roman"/>
          <w:lang w:val="en-GB" w:eastAsia="ko-KR"/>
        </w:rPr>
        <w:t>interference from</w:t>
      </w:r>
      <w:r w:rsidR="00A61804">
        <w:rPr>
          <w:rFonts w:ascii="Times New Roman" w:hAnsi="Times New Roman" w:cs="Times New Roman"/>
          <w:lang w:val="en-GB" w:eastAsia="ko-KR"/>
        </w:rPr>
        <w:t xml:space="preserve"> all the </w:t>
      </w:r>
      <w:r w:rsidR="00A320AD">
        <w:rPr>
          <w:rFonts w:ascii="Times New Roman" w:hAnsi="Times New Roman" w:cs="Times New Roman"/>
          <w:lang w:val="en-GB" w:eastAsia="ko-KR"/>
        </w:rPr>
        <w:t>T</w:t>
      </w:r>
      <w:r w:rsidR="00E6679C">
        <w:rPr>
          <w:rFonts w:ascii="Times New Roman" w:hAnsi="Times New Roman" w:cs="Times New Roman"/>
          <w:lang w:val="en-GB" w:eastAsia="ko-KR"/>
        </w:rPr>
        <w:t>N</w:t>
      </w:r>
      <w:r w:rsidR="00A320AD">
        <w:rPr>
          <w:rFonts w:ascii="Times New Roman" w:hAnsi="Times New Roman" w:cs="Times New Roman"/>
          <w:lang w:val="en-GB" w:eastAsia="ko-KR"/>
        </w:rPr>
        <w:t xml:space="preserve"> </w:t>
      </w:r>
      <w:r w:rsidR="00E509C9">
        <w:rPr>
          <w:rFonts w:ascii="Times New Roman" w:hAnsi="Times New Roman" w:cs="Times New Roman"/>
          <w:lang w:val="en-GB" w:eastAsia="ko-KR"/>
        </w:rPr>
        <w:t xml:space="preserve">UEs in the HAPS coverage </w:t>
      </w:r>
      <w:r w:rsidR="00A320AD">
        <w:rPr>
          <w:rFonts w:ascii="Times New Roman" w:hAnsi="Times New Roman" w:cs="Times New Roman"/>
          <w:lang w:val="en-GB" w:eastAsia="ko-KR"/>
        </w:rPr>
        <w:t>should be considered.</w:t>
      </w:r>
      <w:r w:rsidR="004A16CF">
        <w:rPr>
          <w:rFonts w:ascii="Times New Roman" w:hAnsi="Times New Roman" w:cs="Times New Roman"/>
          <w:lang w:val="en-GB" w:eastAsia="ko-KR"/>
        </w:rPr>
        <w:t xml:space="preserve"> </w:t>
      </w:r>
      <w:r w:rsidR="00E509C9">
        <w:rPr>
          <w:rFonts w:ascii="Times New Roman" w:hAnsi="Times New Roman" w:cs="Times New Roman"/>
          <w:lang w:val="en-GB" w:eastAsia="ko-KR"/>
        </w:rPr>
        <w:t xml:space="preserve">In </w:t>
      </w:r>
      <w:r w:rsidR="00856907">
        <w:rPr>
          <w:rFonts w:ascii="Times New Roman" w:hAnsi="Times New Roman" w:cs="Times New Roman"/>
          <w:lang w:val="en-GB" w:eastAsia="ko-KR"/>
        </w:rPr>
        <w:t xml:space="preserve">current </w:t>
      </w:r>
      <w:r w:rsidR="00E509C9">
        <w:rPr>
          <w:rFonts w:ascii="Times New Roman" w:hAnsi="Times New Roman" w:cs="Times New Roman"/>
          <w:lang w:val="en-GB" w:eastAsia="ko-KR"/>
        </w:rPr>
        <w:t xml:space="preserve">simulation, </w:t>
      </w:r>
      <w:r w:rsidR="00CF659C">
        <w:rPr>
          <w:rFonts w:ascii="Times New Roman" w:hAnsi="Times New Roman" w:cs="Times New Roman"/>
          <w:lang w:val="en-GB" w:eastAsia="ko-KR"/>
        </w:rPr>
        <w:t xml:space="preserve">only </w:t>
      </w:r>
      <w:r w:rsidR="00E6679C">
        <w:rPr>
          <w:rFonts w:ascii="Times New Roman" w:hAnsi="Times New Roman" w:cs="Times New Roman"/>
          <w:lang w:val="en-GB" w:eastAsia="ko-KR"/>
        </w:rPr>
        <w:t>one TN clust</w:t>
      </w:r>
      <w:r w:rsidR="00CF659C">
        <w:rPr>
          <w:rFonts w:ascii="Times New Roman" w:hAnsi="Times New Roman" w:cs="Times New Roman"/>
          <w:lang w:val="en-GB" w:eastAsia="ko-KR"/>
        </w:rPr>
        <w:t>er</w:t>
      </w:r>
      <w:r w:rsidR="008C00A3">
        <w:rPr>
          <w:rFonts w:ascii="Times New Roman" w:hAnsi="Times New Roman" w:cs="Times New Roman"/>
          <w:lang w:val="en-GB" w:eastAsia="ko-KR"/>
        </w:rPr>
        <w:t>’s UEs</w:t>
      </w:r>
      <w:r w:rsidR="00CF659C">
        <w:rPr>
          <w:rFonts w:ascii="Times New Roman" w:hAnsi="Times New Roman" w:cs="Times New Roman"/>
          <w:lang w:val="en-GB" w:eastAsia="ko-KR"/>
        </w:rPr>
        <w:t xml:space="preserve"> are </w:t>
      </w:r>
      <w:r w:rsidR="00D4733B">
        <w:rPr>
          <w:rFonts w:ascii="Times New Roman" w:hAnsi="Times New Roman" w:cs="Times New Roman"/>
          <w:lang w:val="en-GB" w:eastAsia="ko-KR"/>
        </w:rPr>
        <w:t>accumulated as the</w:t>
      </w:r>
      <w:r w:rsidR="00856297">
        <w:rPr>
          <w:rFonts w:ascii="Times New Roman" w:hAnsi="Times New Roman" w:cs="Times New Roman"/>
          <w:lang w:val="en-GB" w:eastAsia="ko-KR"/>
        </w:rPr>
        <w:t xml:space="preserve"> TN</w:t>
      </w:r>
      <w:r w:rsidR="00D4733B">
        <w:rPr>
          <w:rFonts w:ascii="Times New Roman" w:hAnsi="Times New Roman" w:cs="Times New Roman"/>
          <w:lang w:val="en-GB" w:eastAsia="ko-KR"/>
        </w:rPr>
        <w:t xml:space="preserve"> </w:t>
      </w:r>
      <w:r w:rsidR="00390225">
        <w:rPr>
          <w:rFonts w:ascii="Times New Roman" w:hAnsi="Times New Roman" w:cs="Times New Roman"/>
          <w:lang w:val="en-GB" w:eastAsia="ko-KR"/>
        </w:rPr>
        <w:t>interference.</w:t>
      </w:r>
      <w:r w:rsidR="00CF659C">
        <w:rPr>
          <w:rFonts w:ascii="Times New Roman" w:hAnsi="Times New Roman" w:cs="Times New Roman"/>
          <w:lang w:val="en-GB" w:eastAsia="ko-KR"/>
        </w:rPr>
        <w:t xml:space="preserve"> </w:t>
      </w:r>
    </w:p>
    <w:p w14:paraId="54770F9E" w14:textId="45FD8B07" w:rsidR="00BC1488" w:rsidRPr="00067C6C" w:rsidRDefault="000B3A3C" w:rsidP="004A16CF">
      <w:pPr>
        <w:jc w:val="both"/>
        <w:rPr>
          <w:rFonts w:ascii="Times New Roman" w:hAnsi="Times New Roman" w:cs="Times New Roman"/>
          <w:lang w:val="en-GB" w:eastAsia="ko-KR"/>
        </w:rPr>
      </w:pPr>
      <w:r w:rsidRPr="00067C6C">
        <w:rPr>
          <w:rFonts w:ascii="Times New Roman" w:hAnsi="Times New Roman" w:cs="Times New Roman"/>
          <w:lang w:val="en-GB" w:eastAsia="ko-KR"/>
        </w:rPr>
        <w:t xml:space="preserve">3-step ACLR is assumed. </w:t>
      </w:r>
      <w:r w:rsidR="00C866B0" w:rsidRPr="00067C6C">
        <w:rPr>
          <w:rFonts w:ascii="Times New Roman" w:hAnsi="Times New Roman" w:cs="Times New Roman"/>
          <w:lang w:val="en-GB" w:eastAsia="ko-KR"/>
        </w:rPr>
        <w:t xml:space="preserve">The </w:t>
      </w:r>
      <w:r w:rsidR="00634B27" w:rsidRPr="00067C6C">
        <w:rPr>
          <w:rFonts w:ascii="Times New Roman" w:hAnsi="Times New Roman" w:cs="Times New Roman"/>
          <w:lang w:val="en-GB" w:eastAsia="ko-KR"/>
        </w:rPr>
        <w:t>UL b</w:t>
      </w:r>
      <w:r w:rsidR="00C866B0" w:rsidRPr="00067C6C">
        <w:rPr>
          <w:rFonts w:ascii="Times New Roman" w:hAnsi="Times New Roman" w:cs="Times New Roman"/>
          <w:lang w:val="en-GB" w:eastAsia="ko-KR"/>
        </w:rPr>
        <w:t xml:space="preserve">andwidth </w:t>
      </w:r>
      <w:r w:rsidR="00634B27" w:rsidRPr="00067C6C">
        <w:rPr>
          <w:rFonts w:ascii="Times New Roman" w:hAnsi="Times New Roman" w:cs="Times New Roman"/>
          <w:lang w:val="en-GB" w:eastAsia="ko-KR"/>
        </w:rPr>
        <w:t xml:space="preserve">for HAPS UE and TN UE are different, and thus </w:t>
      </w:r>
      <w:r w:rsidR="00003B4A" w:rsidRPr="00067C6C">
        <w:rPr>
          <w:rFonts w:ascii="Times New Roman" w:hAnsi="Times New Roman" w:cs="Times New Roman"/>
          <w:lang w:val="en-GB" w:eastAsia="ko-KR"/>
        </w:rPr>
        <w:t xml:space="preserve">the ACLR </w:t>
      </w:r>
      <w:r w:rsidR="00067C6C" w:rsidRPr="00067C6C">
        <w:rPr>
          <w:rFonts w:ascii="Times New Roman" w:hAnsi="Times New Roman" w:cs="Times New Roman"/>
          <w:lang w:val="en-GB" w:eastAsia="ko-KR"/>
        </w:rPr>
        <w:t>calculation</w:t>
      </w:r>
      <w:r w:rsidR="006546AA" w:rsidRPr="00067C6C">
        <w:rPr>
          <w:rFonts w:ascii="Times New Roman" w:hAnsi="Times New Roman" w:cs="Times New Roman"/>
          <w:lang w:val="en-GB" w:eastAsia="ko-KR"/>
        </w:rPr>
        <w:t xml:space="preserve"> for </w:t>
      </w:r>
      <w:r w:rsidR="00067C6C" w:rsidRPr="00067C6C">
        <w:rPr>
          <w:rFonts w:ascii="Times New Roman" w:hAnsi="Times New Roman" w:cs="Times New Roman"/>
          <w:lang w:val="en-GB" w:eastAsia="ko-KR"/>
        </w:rPr>
        <w:t>asymmetric bandwidth is referred to 3GPP TR</w:t>
      </w:r>
      <w:r w:rsidR="00C866B0" w:rsidRPr="00067C6C">
        <w:rPr>
          <w:rFonts w:ascii="Times New Roman" w:hAnsi="Times New Roman" w:cs="Times New Roman"/>
          <w:lang w:val="en-GB" w:eastAsia="ko-KR"/>
        </w:rPr>
        <w:t>36.942 Chapter 5.1.1.4.1</w:t>
      </w:r>
      <w:r w:rsidR="00067C6C" w:rsidRPr="00067C6C">
        <w:rPr>
          <w:rFonts w:ascii="Times New Roman" w:hAnsi="Times New Roman" w:cs="Times New Roman"/>
          <w:lang w:val="en-GB" w:eastAsia="ko-KR"/>
        </w:rPr>
        <w:t xml:space="preserve">. </w:t>
      </w:r>
    </w:p>
    <w:p w14:paraId="367650C5" w14:textId="77777777" w:rsidR="00C866B0" w:rsidRDefault="00C866B0" w:rsidP="001271CF">
      <w:pPr>
        <w:rPr>
          <w:lang w:val="en-GB" w:eastAsia="ko-KR"/>
        </w:rPr>
      </w:pPr>
    </w:p>
    <w:p w14:paraId="6DB353A7" w14:textId="55421CC6" w:rsidR="00D45CA3" w:rsidRPr="002A416B" w:rsidRDefault="00D45CA3" w:rsidP="009B41DC">
      <w:pPr>
        <w:keepNext/>
        <w:keepLines/>
        <w:spacing w:before="40" w:after="120" w:line="240" w:lineRule="auto"/>
        <w:jc w:val="both"/>
        <w:outlineLvl w:val="1"/>
        <w:rPr>
          <w:rFonts w:ascii="Times New Roman" w:eastAsiaTheme="majorEastAsia" w:hAnsi="Times New Roman" w:cs="Times New Roman"/>
          <w:sz w:val="28"/>
          <w:szCs w:val="18"/>
          <w:lang w:val="en-GB" w:eastAsia="ko-KR"/>
        </w:rPr>
      </w:pPr>
      <w:r w:rsidRPr="002A416B">
        <w:rPr>
          <w:rFonts w:ascii="Times New Roman" w:eastAsiaTheme="majorEastAsia" w:hAnsi="Times New Roman" w:cs="Times New Roman"/>
          <w:sz w:val="32"/>
          <w:szCs w:val="20"/>
          <w:lang w:val="en-GB" w:eastAsia="ko-KR"/>
        </w:rPr>
        <w:lastRenderedPageBreak/>
        <w:t>2.</w:t>
      </w:r>
      <w:r w:rsidR="006A20CB">
        <w:rPr>
          <w:rFonts w:ascii="Times New Roman" w:eastAsiaTheme="majorEastAsia" w:hAnsi="Times New Roman" w:cs="Times New Roman"/>
          <w:sz w:val="32"/>
          <w:szCs w:val="20"/>
          <w:lang w:val="en-GB" w:eastAsia="ko-KR"/>
        </w:rPr>
        <w:t>3</w:t>
      </w:r>
      <w:r w:rsidRPr="002A416B">
        <w:rPr>
          <w:rFonts w:ascii="Times New Roman" w:eastAsiaTheme="majorEastAsia" w:hAnsi="Times New Roman" w:cs="Times New Roman"/>
          <w:sz w:val="32"/>
          <w:szCs w:val="20"/>
          <w:lang w:val="en-GB" w:eastAsia="ko-KR"/>
        </w:rPr>
        <w:t xml:space="preserve"> S</w:t>
      </w:r>
      <w:r w:rsidRPr="002A416B">
        <w:rPr>
          <w:rFonts w:ascii="Times New Roman" w:eastAsiaTheme="majorEastAsia" w:hAnsi="Times New Roman" w:cs="Times New Roman"/>
          <w:sz w:val="28"/>
          <w:szCs w:val="18"/>
          <w:lang w:val="en-GB" w:eastAsia="ko-KR"/>
        </w:rPr>
        <w:t xml:space="preserve">imulation </w:t>
      </w:r>
      <w:r w:rsidR="006A20CB">
        <w:rPr>
          <w:rFonts w:ascii="Times New Roman" w:eastAsiaTheme="majorEastAsia" w:hAnsi="Times New Roman" w:cs="Times New Roman"/>
          <w:sz w:val="28"/>
          <w:szCs w:val="18"/>
          <w:lang w:val="en-GB" w:eastAsia="ko-KR"/>
        </w:rPr>
        <w:t>cases</w:t>
      </w:r>
      <w:r>
        <w:rPr>
          <w:rFonts w:ascii="Times New Roman" w:eastAsiaTheme="majorEastAsia" w:hAnsi="Times New Roman" w:cs="Times New Roman"/>
          <w:sz w:val="28"/>
          <w:szCs w:val="18"/>
          <w:lang w:val="en-GB" w:eastAsia="ko-KR"/>
        </w:rPr>
        <w:t xml:space="preserve"> for coexistence</w:t>
      </w:r>
    </w:p>
    <w:p w14:paraId="7955E1AB" w14:textId="3AF9D4C3" w:rsidR="00862132" w:rsidRDefault="0056655F" w:rsidP="00A97334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 </w:t>
      </w:r>
      <w:r w:rsidR="00651176">
        <w:rPr>
          <w:rFonts w:ascii="Times New Roman" w:hAnsi="Times New Roman" w:cs="Times New Roman"/>
        </w:rPr>
        <w:t xml:space="preserve">The coexistence test cases are summarized in Table </w:t>
      </w:r>
      <w:r w:rsidR="00703119">
        <w:rPr>
          <w:rFonts w:ascii="Times New Roman" w:hAnsi="Times New Roman" w:cs="Times New Roman"/>
        </w:rPr>
        <w:t>1.</w:t>
      </w:r>
      <w:r w:rsidR="00072121" w:rsidRPr="00072121">
        <w:rPr>
          <w:rFonts w:ascii="Times New Roman" w:hAnsi="Times New Roman" w:cs="Times New Roman"/>
          <w:lang w:val="en-GB"/>
        </w:rPr>
        <w:t xml:space="preserve"> </w:t>
      </w:r>
      <w:r w:rsidR="00072121">
        <w:rPr>
          <w:rFonts w:ascii="Times New Roman" w:hAnsi="Times New Roman" w:cs="Times New Roman"/>
          <w:lang w:val="en-GB"/>
        </w:rPr>
        <w:t>The target of HAPS is to extend the coverage; therefore, the interested scenario is rural.</w:t>
      </w:r>
    </w:p>
    <w:p w14:paraId="3BEB07AA" w14:textId="42F4F8EE" w:rsidR="00862132" w:rsidRPr="00703119" w:rsidRDefault="00862132" w:rsidP="00703119">
      <w:pPr>
        <w:jc w:val="center"/>
        <w:rPr>
          <w:rFonts w:ascii="Times New Roman" w:hAnsi="Times New Roman" w:cs="Times New Roman"/>
          <w:b/>
          <w:bCs/>
        </w:rPr>
      </w:pPr>
      <w:r w:rsidRPr="005A6468">
        <w:rPr>
          <w:rFonts w:ascii="Times New Roman" w:hAnsi="Times New Roman" w:cs="Times New Roman"/>
          <w:b/>
          <w:bCs/>
        </w:rPr>
        <w:t xml:space="preserve">Table </w:t>
      </w:r>
      <w:r>
        <w:rPr>
          <w:rFonts w:ascii="Times New Roman" w:hAnsi="Times New Roman" w:cs="Times New Roman"/>
          <w:b/>
          <w:bCs/>
        </w:rPr>
        <w:t>1</w:t>
      </w:r>
      <w:r w:rsidRPr="005A6468">
        <w:rPr>
          <w:rFonts w:ascii="Times New Roman" w:hAnsi="Times New Roman" w:cs="Times New Roman"/>
          <w:b/>
          <w:bCs/>
        </w:rPr>
        <w:t>. Coexistence test case summary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92"/>
        <w:gridCol w:w="3827"/>
      </w:tblGrid>
      <w:tr w:rsidR="00862132" w14:paraId="6805EA25" w14:textId="77777777" w:rsidTr="002200BE">
        <w:trPr>
          <w:jc w:val="center"/>
        </w:trPr>
        <w:tc>
          <w:tcPr>
            <w:tcW w:w="992" w:type="dxa"/>
            <w:vAlign w:val="center"/>
          </w:tcPr>
          <w:p w14:paraId="4D26B310" w14:textId="77777777" w:rsidR="00862132" w:rsidRDefault="00862132" w:rsidP="002200BE">
            <w:pPr>
              <w:jc w:val="center"/>
            </w:pPr>
            <w:r>
              <w:t>Case No.</w:t>
            </w:r>
          </w:p>
        </w:tc>
        <w:tc>
          <w:tcPr>
            <w:tcW w:w="3827" w:type="dxa"/>
            <w:vAlign w:val="center"/>
          </w:tcPr>
          <w:p w14:paraId="60B056FC" w14:textId="29551DE8" w:rsidR="00862132" w:rsidRDefault="00B512AC" w:rsidP="002200BE">
            <w:pPr>
              <w:jc w:val="center"/>
            </w:pPr>
            <w:r>
              <w:t>Scenario</w:t>
            </w:r>
          </w:p>
        </w:tc>
      </w:tr>
      <w:tr w:rsidR="00862132" w14:paraId="7202947A" w14:textId="77777777" w:rsidTr="002200BE">
        <w:trPr>
          <w:jc w:val="center"/>
        </w:trPr>
        <w:tc>
          <w:tcPr>
            <w:tcW w:w="992" w:type="dxa"/>
            <w:vAlign w:val="center"/>
          </w:tcPr>
          <w:p w14:paraId="45F47D29" w14:textId="77777777" w:rsidR="00862132" w:rsidRDefault="00862132" w:rsidP="002200BE">
            <w:pPr>
              <w:jc w:val="center"/>
            </w:pPr>
            <w:r>
              <w:t>1</w:t>
            </w:r>
          </w:p>
        </w:tc>
        <w:tc>
          <w:tcPr>
            <w:tcW w:w="3827" w:type="dxa"/>
            <w:vAlign w:val="center"/>
          </w:tcPr>
          <w:p w14:paraId="4F726110" w14:textId="4569E204" w:rsidR="00862132" w:rsidRDefault="00862132" w:rsidP="002200BE">
            <w:pPr>
              <w:jc w:val="center"/>
            </w:pPr>
            <w:r>
              <w:rPr>
                <w:rFonts w:eastAsia="Malgun Gothic"/>
              </w:rPr>
              <w:t xml:space="preserve">HAPS DL </w:t>
            </w:r>
            <w:r w:rsidR="00192D82">
              <w:rPr>
                <w:lang w:val="en-GB" w:eastAsia="ko-KR"/>
              </w:rPr>
              <w:t xml:space="preserve">interfering </w:t>
            </w:r>
            <w:r>
              <w:rPr>
                <w:rFonts w:eastAsia="Malgun Gothic"/>
              </w:rPr>
              <w:t>to AAS TN DL</w:t>
            </w:r>
          </w:p>
        </w:tc>
      </w:tr>
      <w:tr w:rsidR="00862132" w14:paraId="2C0CC358" w14:textId="77777777" w:rsidTr="002200BE">
        <w:trPr>
          <w:jc w:val="center"/>
        </w:trPr>
        <w:tc>
          <w:tcPr>
            <w:tcW w:w="992" w:type="dxa"/>
            <w:vAlign w:val="center"/>
          </w:tcPr>
          <w:p w14:paraId="6806FB36" w14:textId="77777777" w:rsidR="00862132" w:rsidRDefault="00862132" w:rsidP="002200BE">
            <w:pPr>
              <w:jc w:val="center"/>
            </w:pPr>
            <w:r>
              <w:t>2</w:t>
            </w:r>
          </w:p>
        </w:tc>
        <w:tc>
          <w:tcPr>
            <w:tcW w:w="3827" w:type="dxa"/>
            <w:vAlign w:val="center"/>
          </w:tcPr>
          <w:p w14:paraId="6EE04039" w14:textId="39A1758E" w:rsidR="00862132" w:rsidRDefault="00862132" w:rsidP="002200BE">
            <w:pPr>
              <w:jc w:val="center"/>
            </w:pPr>
            <w:r>
              <w:rPr>
                <w:rFonts w:eastAsia="Malgun Gothic"/>
              </w:rPr>
              <w:t>AAS TN DL</w:t>
            </w:r>
            <w:r w:rsidR="00192D82">
              <w:rPr>
                <w:lang w:val="en-GB" w:eastAsia="ko-KR"/>
              </w:rPr>
              <w:t xml:space="preserve"> interfering</w:t>
            </w:r>
            <w:r>
              <w:rPr>
                <w:rFonts w:eastAsia="Malgun Gothic"/>
              </w:rPr>
              <w:t xml:space="preserve"> to </w:t>
            </w:r>
            <w:r w:rsidRPr="00600D98">
              <w:rPr>
                <w:rFonts w:eastAsia="Malgun Gothic"/>
              </w:rPr>
              <w:t>HAPS DL</w:t>
            </w:r>
          </w:p>
        </w:tc>
      </w:tr>
      <w:tr w:rsidR="00862132" w14:paraId="6A6F6974" w14:textId="77777777" w:rsidTr="002200BE">
        <w:trPr>
          <w:jc w:val="center"/>
        </w:trPr>
        <w:tc>
          <w:tcPr>
            <w:tcW w:w="992" w:type="dxa"/>
            <w:vAlign w:val="center"/>
          </w:tcPr>
          <w:p w14:paraId="00AECB88" w14:textId="77777777" w:rsidR="00862132" w:rsidRDefault="00862132" w:rsidP="002200BE">
            <w:pPr>
              <w:jc w:val="center"/>
            </w:pPr>
            <w:r>
              <w:t>3</w:t>
            </w:r>
          </w:p>
        </w:tc>
        <w:tc>
          <w:tcPr>
            <w:tcW w:w="3827" w:type="dxa"/>
            <w:vAlign w:val="center"/>
          </w:tcPr>
          <w:p w14:paraId="4CC2DB99" w14:textId="440812DC" w:rsidR="00862132" w:rsidRDefault="00F423E6" w:rsidP="002200BE">
            <w:pPr>
              <w:jc w:val="center"/>
            </w:pPr>
            <w:r>
              <w:rPr>
                <w:rFonts w:eastAsia="Malgun Gothic"/>
              </w:rPr>
              <w:t>HAPS UL</w:t>
            </w:r>
            <w:r w:rsidR="00192D82">
              <w:rPr>
                <w:lang w:val="en-GB" w:eastAsia="ko-KR"/>
              </w:rPr>
              <w:t xml:space="preserve"> interfering</w:t>
            </w:r>
            <w:r>
              <w:rPr>
                <w:rFonts w:eastAsia="Malgun Gothic"/>
              </w:rPr>
              <w:t xml:space="preserve"> to AAS </w:t>
            </w:r>
            <w:r w:rsidR="003939F5">
              <w:rPr>
                <w:rFonts w:eastAsia="Malgun Gothic"/>
              </w:rPr>
              <w:t>TN UL</w:t>
            </w:r>
          </w:p>
        </w:tc>
      </w:tr>
      <w:tr w:rsidR="00862132" w14:paraId="5EAF287B" w14:textId="77777777" w:rsidTr="002200BE">
        <w:trPr>
          <w:jc w:val="center"/>
        </w:trPr>
        <w:tc>
          <w:tcPr>
            <w:tcW w:w="992" w:type="dxa"/>
            <w:vAlign w:val="center"/>
          </w:tcPr>
          <w:p w14:paraId="4F2D6985" w14:textId="77777777" w:rsidR="00862132" w:rsidRDefault="00862132" w:rsidP="002200BE">
            <w:pPr>
              <w:jc w:val="center"/>
            </w:pPr>
            <w:r>
              <w:t>4</w:t>
            </w:r>
          </w:p>
        </w:tc>
        <w:tc>
          <w:tcPr>
            <w:tcW w:w="3827" w:type="dxa"/>
            <w:vAlign w:val="center"/>
          </w:tcPr>
          <w:p w14:paraId="1C36001D" w14:textId="13250B29" w:rsidR="00862132" w:rsidRDefault="00862132" w:rsidP="002200BE">
            <w:pPr>
              <w:jc w:val="center"/>
            </w:pPr>
            <w:r>
              <w:rPr>
                <w:rFonts w:eastAsia="Malgun Gothic"/>
              </w:rPr>
              <w:t xml:space="preserve">AAS TN </w:t>
            </w:r>
            <w:r w:rsidR="003939F5">
              <w:rPr>
                <w:rFonts w:eastAsia="Malgun Gothic"/>
              </w:rPr>
              <w:t>UL</w:t>
            </w:r>
            <w:r w:rsidR="00192D82">
              <w:rPr>
                <w:lang w:val="en-GB" w:eastAsia="ko-KR"/>
              </w:rPr>
              <w:t xml:space="preserve"> interfering</w:t>
            </w:r>
            <w:r>
              <w:rPr>
                <w:rFonts w:eastAsia="Malgun Gothic"/>
              </w:rPr>
              <w:t xml:space="preserve"> to </w:t>
            </w:r>
            <w:r w:rsidRPr="00600D98">
              <w:rPr>
                <w:rFonts w:eastAsia="Malgun Gothic"/>
              </w:rPr>
              <w:t xml:space="preserve">HAPS </w:t>
            </w:r>
            <w:r w:rsidR="003939F5">
              <w:rPr>
                <w:rFonts w:eastAsia="Malgun Gothic"/>
              </w:rPr>
              <w:t>UL</w:t>
            </w:r>
          </w:p>
        </w:tc>
      </w:tr>
      <w:tr w:rsidR="00862132" w14:paraId="538E4752" w14:textId="77777777" w:rsidTr="002200BE">
        <w:trPr>
          <w:jc w:val="center"/>
        </w:trPr>
        <w:tc>
          <w:tcPr>
            <w:tcW w:w="4819" w:type="dxa"/>
            <w:gridSpan w:val="2"/>
            <w:vAlign w:val="center"/>
          </w:tcPr>
          <w:p w14:paraId="25DE1311" w14:textId="33AC9648" w:rsidR="0052084A" w:rsidRDefault="003939F5" w:rsidP="002200BE">
            <w:pPr>
              <w:snapToGrid w:val="0"/>
              <w:rPr>
                <w:rFonts w:eastAsia="Malgun Gothic"/>
              </w:rPr>
            </w:pPr>
            <w:r>
              <w:rPr>
                <w:rFonts w:eastAsia="Malgun Gothic"/>
              </w:rPr>
              <w:t>Note:</w:t>
            </w:r>
            <w:r w:rsidR="003F6D18">
              <w:rPr>
                <w:rFonts w:eastAsia="Malgun Gothic"/>
              </w:rPr>
              <w:t xml:space="preserve"> only</w:t>
            </w:r>
            <w:r>
              <w:rPr>
                <w:rFonts w:eastAsia="Malgun Gothic"/>
              </w:rPr>
              <w:t xml:space="preserve"> rural </w:t>
            </w:r>
            <w:r w:rsidR="003F6D18">
              <w:rPr>
                <w:rFonts w:eastAsia="Malgun Gothic"/>
              </w:rPr>
              <w:t>scenario</w:t>
            </w:r>
            <w:r>
              <w:rPr>
                <w:rFonts w:eastAsia="Malgun Gothic"/>
              </w:rPr>
              <w:t xml:space="preserve"> is </w:t>
            </w:r>
            <w:r w:rsidR="0052084A">
              <w:rPr>
                <w:rFonts w:eastAsia="Malgun Gothic"/>
              </w:rPr>
              <w:t>considered.</w:t>
            </w:r>
          </w:p>
        </w:tc>
      </w:tr>
    </w:tbl>
    <w:p w14:paraId="4C7F8953" w14:textId="77777777" w:rsidR="00862132" w:rsidRPr="00862132" w:rsidRDefault="00862132" w:rsidP="00A97334">
      <w:pPr>
        <w:rPr>
          <w:rFonts w:ascii="Times New Roman" w:hAnsi="Times New Roman" w:cs="Times New Roman"/>
        </w:rPr>
      </w:pPr>
    </w:p>
    <w:p w14:paraId="68E26529" w14:textId="271919A0" w:rsidR="006A20CB" w:rsidRPr="006A20CB" w:rsidRDefault="006A20CB" w:rsidP="006A20CB">
      <w:pPr>
        <w:keepNext/>
        <w:keepLines/>
        <w:spacing w:before="40" w:after="120" w:line="240" w:lineRule="auto"/>
        <w:jc w:val="both"/>
        <w:outlineLvl w:val="1"/>
        <w:rPr>
          <w:rFonts w:ascii="Times New Roman" w:eastAsiaTheme="majorEastAsia" w:hAnsi="Times New Roman" w:cs="Times New Roman"/>
          <w:sz w:val="32"/>
          <w:szCs w:val="20"/>
          <w:lang w:val="en-GB" w:eastAsia="ko-KR"/>
        </w:rPr>
      </w:pPr>
      <w:r>
        <w:rPr>
          <w:rFonts w:ascii="Times New Roman" w:eastAsiaTheme="majorEastAsia" w:hAnsi="Times New Roman" w:cs="Times New Roman"/>
          <w:sz w:val="32"/>
          <w:szCs w:val="20"/>
          <w:lang w:val="en-GB" w:eastAsia="ko-KR"/>
        </w:rPr>
        <w:t xml:space="preserve">2.4 </w:t>
      </w:r>
      <w:r w:rsidRPr="007151B3">
        <w:rPr>
          <w:rFonts w:ascii="Times New Roman" w:eastAsiaTheme="majorEastAsia" w:hAnsi="Times New Roman" w:cs="Times New Roman"/>
          <w:sz w:val="28"/>
          <w:szCs w:val="18"/>
          <w:lang w:val="en-GB" w:eastAsia="ko-KR"/>
        </w:rPr>
        <w:t>Simulation results for coexistence</w:t>
      </w:r>
    </w:p>
    <w:p w14:paraId="57390F3B" w14:textId="6ECC07D1" w:rsidR="00651176" w:rsidRDefault="00F17F6E" w:rsidP="006511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</w:t>
      </w:r>
      <w:r w:rsidR="00651176">
        <w:rPr>
          <w:rFonts w:ascii="Times New Roman" w:hAnsi="Times New Roman" w:cs="Times New Roman"/>
        </w:rPr>
        <w:t xml:space="preserve">simulation results are summarized in Table </w:t>
      </w:r>
      <w:r>
        <w:rPr>
          <w:rFonts w:ascii="Times New Roman" w:hAnsi="Times New Roman" w:cs="Times New Roman"/>
        </w:rPr>
        <w:t>2</w:t>
      </w:r>
      <w:r w:rsidR="00651176">
        <w:rPr>
          <w:rFonts w:ascii="Times New Roman" w:hAnsi="Times New Roman" w:cs="Times New Roman"/>
        </w:rPr>
        <w:t xml:space="preserve"> for better</w:t>
      </w:r>
      <w:r>
        <w:rPr>
          <w:rFonts w:ascii="Times New Roman" w:hAnsi="Times New Roman" w:cs="Times New Roman"/>
        </w:rPr>
        <w:t xml:space="preserve"> comparing</w:t>
      </w:r>
      <w:r w:rsidR="00651176">
        <w:rPr>
          <w:rFonts w:ascii="Times New Roman" w:hAnsi="Times New Roman" w:cs="Times New Roman"/>
        </w:rPr>
        <w:t xml:space="preserve"> the differences. </w:t>
      </w:r>
      <w:r w:rsidR="00FB0DF5">
        <w:rPr>
          <w:rFonts w:ascii="Times New Roman" w:hAnsi="Times New Roman" w:cs="Times New Roman"/>
        </w:rPr>
        <w:t xml:space="preserve">The results are </w:t>
      </w:r>
      <w:r w:rsidR="00342A88">
        <w:rPr>
          <w:rFonts w:ascii="Times New Roman" w:hAnsi="Times New Roman" w:cs="Times New Roman"/>
        </w:rPr>
        <w:t xml:space="preserve">also </w:t>
      </w:r>
      <w:r w:rsidR="007752C7">
        <w:rPr>
          <w:rFonts w:ascii="Times New Roman" w:hAnsi="Times New Roman" w:cs="Times New Roman"/>
        </w:rPr>
        <w:t xml:space="preserve">included in the </w:t>
      </w:r>
      <w:r w:rsidR="00143FC9">
        <w:rPr>
          <w:rFonts w:ascii="Times New Roman" w:hAnsi="Times New Roman" w:cs="Times New Roman"/>
        </w:rPr>
        <w:t xml:space="preserve">spreadsheet in the annex. </w:t>
      </w:r>
    </w:p>
    <w:p w14:paraId="6AAE8885" w14:textId="154F322F" w:rsidR="005C5E14" w:rsidRDefault="005C5E14" w:rsidP="00A97334">
      <w:pPr>
        <w:rPr>
          <w:rFonts w:ascii="Times New Roman" w:hAnsi="Times New Roman" w:cs="Times New Roman"/>
          <w:lang w:val="en-GB"/>
        </w:rPr>
      </w:pPr>
    </w:p>
    <w:p w14:paraId="1A45040E" w14:textId="13686740" w:rsidR="006529A2" w:rsidRPr="0008087F" w:rsidRDefault="006529A2" w:rsidP="0008087F">
      <w:pPr>
        <w:jc w:val="center"/>
        <w:rPr>
          <w:rFonts w:ascii="Times New Roman" w:hAnsi="Times New Roman" w:cs="Times New Roman"/>
          <w:b/>
          <w:bCs/>
        </w:rPr>
      </w:pPr>
      <w:r w:rsidRPr="005A6468">
        <w:rPr>
          <w:rFonts w:ascii="Times New Roman" w:hAnsi="Times New Roman" w:cs="Times New Roman"/>
          <w:b/>
          <w:bCs/>
        </w:rPr>
        <w:t xml:space="preserve">Table </w:t>
      </w:r>
      <w:r>
        <w:rPr>
          <w:rFonts w:ascii="Times New Roman" w:hAnsi="Times New Roman" w:cs="Times New Roman"/>
          <w:b/>
          <w:bCs/>
        </w:rPr>
        <w:t>2</w:t>
      </w:r>
      <w:r w:rsidRPr="005A6468">
        <w:rPr>
          <w:rFonts w:ascii="Times New Roman" w:hAnsi="Times New Roman" w:cs="Times New Roman"/>
          <w:b/>
          <w:bCs/>
        </w:rPr>
        <w:t xml:space="preserve">. Coexistence </w:t>
      </w:r>
      <w:r>
        <w:rPr>
          <w:rFonts w:ascii="Times New Roman" w:hAnsi="Times New Roman" w:cs="Times New Roman"/>
          <w:b/>
          <w:bCs/>
        </w:rPr>
        <w:t>performance summary</w:t>
      </w:r>
    </w:p>
    <w:tbl>
      <w:tblPr>
        <w:tblStyle w:val="GridTable4-Accent1"/>
        <w:tblW w:w="10857" w:type="dxa"/>
        <w:jc w:val="center"/>
        <w:tblLook w:val="0480" w:firstRow="0" w:lastRow="0" w:firstColumn="1" w:lastColumn="0" w:noHBand="0" w:noVBand="1"/>
      </w:tblPr>
      <w:tblGrid>
        <w:gridCol w:w="421"/>
        <w:gridCol w:w="1423"/>
        <w:gridCol w:w="2023"/>
        <w:gridCol w:w="933"/>
        <w:gridCol w:w="933"/>
        <w:gridCol w:w="933"/>
        <w:gridCol w:w="933"/>
        <w:gridCol w:w="833"/>
        <w:gridCol w:w="833"/>
        <w:gridCol w:w="796"/>
        <w:gridCol w:w="796"/>
      </w:tblGrid>
      <w:tr w:rsidR="00321D0F" w:rsidRPr="00AF1CED" w14:paraId="78AB65AA" w14:textId="77777777" w:rsidTr="008B66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vMerge w:val="restart"/>
            <w:vAlign w:val="center"/>
          </w:tcPr>
          <w:p w14:paraId="1D54D8BB" w14:textId="77777777" w:rsidR="00321D0F" w:rsidRPr="00AF1CED" w:rsidRDefault="00321D0F" w:rsidP="008B6605"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1423" w:type="dxa"/>
            <w:vMerge w:val="restart"/>
            <w:vAlign w:val="center"/>
          </w:tcPr>
          <w:p w14:paraId="5B0B3A1A" w14:textId="77777777" w:rsidR="00321D0F" w:rsidRPr="00AF1CED" w:rsidRDefault="00321D0F" w:rsidP="008B6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eastAsia="Malgun Gothic" w:hAnsi="Times New Roman" w:cs="Times New Roman"/>
                <w:sz w:val="20"/>
                <w:szCs w:val="20"/>
              </w:rPr>
              <w:t>HAPS DL to AAS TN DL</w:t>
            </w:r>
          </w:p>
        </w:tc>
        <w:tc>
          <w:tcPr>
            <w:tcW w:w="2023" w:type="dxa"/>
            <w:noWrap/>
            <w:vAlign w:val="center"/>
          </w:tcPr>
          <w:p w14:paraId="58C0CBD0" w14:textId="77777777" w:rsidR="00321D0F" w:rsidRPr="00AF1CED" w:rsidRDefault="00321D0F" w:rsidP="008B6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Required ACIR [dB]</w:t>
            </w:r>
          </w:p>
        </w:tc>
        <w:tc>
          <w:tcPr>
            <w:tcW w:w="933" w:type="dxa"/>
            <w:noWrap/>
            <w:vAlign w:val="center"/>
          </w:tcPr>
          <w:p w14:paraId="7757D8A1" w14:textId="77777777" w:rsidR="00321D0F" w:rsidRPr="00AF1CED" w:rsidRDefault="00321D0F" w:rsidP="008B6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33" w:type="dxa"/>
            <w:noWrap/>
            <w:vAlign w:val="center"/>
          </w:tcPr>
          <w:p w14:paraId="001E922D" w14:textId="77777777" w:rsidR="00321D0F" w:rsidRPr="00AF1CED" w:rsidRDefault="00321D0F" w:rsidP="008B6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33" w:type="dxa"/>
            <w:noWrap/>
            <w:vAlign w:val="center"/>
          </w:tcPr>
          <w:p w14:paraId="2FDA7B3A" w14:textId="77777777" w:rsidR="00321D0F" w:rsidRPr="00AF1CED" w:rsidRDefault="00321D0F" w:rsidP="008B6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33" w:type="dxa"/>
            <w:noWrap/>
            <w:vAlign w:val="center"/>
          </w:tcPr>
          <w:p w14:paraId="6BB6205C" w14:textId="77777777" w:rsidR="00321D0F" w:rsidRPr="00AF1CED" w:rsidRDefault="00321D0F" w:rsidP="008B6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33" w:type="dxa"/>
            <w:noWrap/>
            <w:vAlign w:val="center"/>
          </w:tcPr>
          <w:p w14:paraId="45044BCE" w14:textId="77777777" w:rsidR="00321D0F" w:rsidRPr="00AF1CED" w:rsidRDefault="00321D0F" w:rsidP="008B6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33" w:type="dxa"/>
            <w:noWrap/>
            <w:vAlign w:val="center"/>
          </w:tcPr>
          <w:p w14:paraId="50DCE458" w14:textId="77777777" w:rsidR="00321D0F" w:rsidRPr="00AF1CED" w:rsidRDefault="00321D0F" w:rsidP="008B6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96" w:type="dxa"/>
            <w:noWrap/>
            <w:vAlign w:val="center"/>
          </w:tcPr>
          <w:p w14:paraId="4530DAE3" w14:textId="77777777" w:rsidR="00321D0F" w:rsidRPr="00AF1CED" w:rsidRDefault="00321D0F" w:rsidP="008B6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796" w:type="dxa"/>
            <w:noWrap/>
            <w:vAlign w:val="center"/>
          </w:tcPr>
          <w:p w14:paraId="7E4A04E9" w14:textId="77777777" w:rsidR="00321D0F" w:rsidRPr="00AF1CED" w:rsidRDefault="00321D0F" w:rsidP="008B6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321D0F" w:rsidRPr="00AF1CED" w14:paraId="0927666E" w14:textId="77777777" w:rsidTr="008B6605">
        <w:trPr>
          <w:trHeight w:val="2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vMerge/>
            <w:vAlign w:val="center"/>
          </w:tcPr>
          <w:p w14:paraId="626810E2" w14:textId="77777777" w:rsidR="00321D0F" w:rsidRPr="00AF1CED" w:rsidRDefault="00321D0F" w:rsidP="008B6605"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23" w:type="dxa"/>
            <w:vMerge/>
            <w:vAlign w:val="center"/>
          </w:tcPr>
          <w:p w14:paraId="4D5C9E1E" w14:textId="77777777" w:rsidR="00321D0F" w:rsidRPr="00AF1CED" w:rsidRDefault="00321D0F" w:rsidP="008B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3" w:type="dxa"/>
            <w:noWrap/>
            <w:vAlign w:val="center"/>
          </w:tcPr>
          <w:p w14:paraId="752AD3F0" w14:textId="77777777" w:rsidR="00321D0F" w:rsidRPr="00AF1CED" w:rsidRDefault="00321D0F" w:rsidP="008B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Mean throughput loss</w:t>
            </w:r>
          </w:p>
        </w:tc>
        <w:tc>
          <w:tcPr>
            <w:tcW w:w="933" w:type="dxa"/>
            <w:noWrap/>
            <w:vAlign w:val="center"/>
          </w:tcPr>
          <w:p w14:paraId="0711A5BD" w14:textId="77777777" w:rsidR="00321D0F" w:rsidRPr="00AF1CED" w:rsidRDefault="00321D0F" w:rsidP="008B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38.41%</w:t>
            </w:r>
          </w:p>
        </w:tc>
        <w:tc>
          <w:tcPr>
            <w:tcW w:w="933" w:type="dxa"/>
            <w:noWrap/>
            <w:vAlign w:val="center"/>
          </w:tcPr>
          <w:p w14:paraId="4B0FE767" w14:textId="77777777" w:rsidR="00321D0F" w:rsidRPr="00AF1CED" w:rsidRDefault="00321D0F" w:rsidP="008B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23.95%</w:t>
            </w:r>
          </w:p>
        </w:tc>
        <w:tc>
          <w:tcPr>
            <w:tcW w:w="933" w:type="dxa"/>
            <w:noWrap/>
            <w:vAlign w:val="center"/>
          </w:tcPr>
          <w:p w14:paraId="3C2D268C" w14:textId="77777777" w:rsidR="00321D0F" w:rsidRPr="00AF1CED" w:rsidRDefault="00321D0F" w:rsidP="008B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12.26%</w:t>
            </w:r>
          </w:p>
        </w:tc>
        <w:tc>
          <w:tcPr>
            <w:tcW w:w="933" w:type="dxa"/>
            <w:noWrap/>
            <w:vAlign w:val="center"/>
          </w:tcPr>
          <w:p w14:paraId="2B2C9151" w14:textId="77777777" w:rsidR="00321D0F" w:rsidRPr="00AF1CED" w:rsidRDefault="00321D0F" w:rsidP="008B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5.14%</w:t>
            </w:r>
          </w:p>
        </w:tc>
        <w:tc>
          <w:tcPr>
            <w:tcW w:w="833" w:type="dxa"/>
            <w:noWrap/>
            <w:vAlign w:val="center"/>
          </w:tcPr>
          <w:p w14:paraId="67CF9CB3" w14:textId="77777777" w:rsidR="00321D0F" w:rsidRPr="00AF1CED" w:rsidRDefault="00321D0F" w:rsidP="008B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1.86%</w:t>
            </w:r>
          </w:p>
        </w:tc>
        <w:tc>
          <w:tcPr>
            <w:tcW w:w="833" w:type="dxa"/>
            <w:noWrap/>
            <w:vAlign w:val="center"/>
          </w:tcPr>
          <w:p w14:paraId="22BB7BC9" w14:textId="77777777" w:rsidR="00321D0F" w:rsidRPr="00AF1CED" w:rsidRDefault="00321D0F" w:rsidP="008B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0.62%</w:t>
            </w:r>
          </w:p>
        </w:tc>
        <w:tc>
          <w:tcPr>
            <w:tcW w:w="796" w:type="dxa"/>
            <w:noWrap/>
            <w:vAlign w:val="center"/>
          </w:tcPr>
          <w:p w14:paraId="0D88920F" w14:textId="77777777" w:rsidR="00321D0F" w:rsidRPr="00AF1CED" w:rsidRDefault="00321D0F" w:rsidP="008B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0.20%</w:t>
            </w:r>
          </w:p>
        </w:tc>
        <w:tc>
          <w:tcPr>
            <w:tcW w:w="796" w:type="dxa"/>
            <w:noWrap/>
            <w:vAlign w:val="center"/>
          </w:tcPr>
          <w:p w14:paraId="4B57FA3A" w14:textId="77777777" w:rsidR="00321D0F" w:rsidRPr="00AF1CED" w:rsidRDefault="00321D0F" w:rsidP="008B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0.06%</w:t>
            </w:r>
          </w:p>
        </w:tc>
      </w:tr>
      <w:tr w:rsidR="00321D0F" w:rsidRPr="00AF1CED" w14:paraId="0D2CEA3C" w14:textId="77777777" w:rsidTr="008B66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vMerge/>
            <w:vAlign w:val="center"/>
          </w:tcPr>
          <w:p w14:paraId="479137E4" w14:textId="77777777" w:rsidR="00321D0F" w:rsidRPr="00AF1CED" w:rsidRDefault="00321D0F" w:rsidP="008B6605"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23" w:type="dxa"/>
            <w:vMerge/>
            <w:vAlign w:val="center"/>
          </w:tcPr>
          <w:p w14:paraId="291A0CEE" w14:textId="77777777" w:rsidR="00321D0F" w:rsidRPr="00AF1CED" w:rsidRDefault="00321D0F" w:rsidP="008B6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3" w:type="dxa"/>
            <w:noWrap/>
            <w:vAlign w:val="center"/>
          </w:tcPr>
          <w:p w14:paraId="676EDDE6" w14:textId="77777777" w:rsidR="00321D0F" w:rsidRPr="00AF1CED" w:rsidRDefault="00321D0F" w:rsidP="008B6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5-ile throughput loss</w:t>
            </w:r>
          </w:p>
        </w:tc>
        <w:tc>
          <w:tcPr>
            <w:tcW w:w="933" w:type="dxa"/>
            <w:noWrap/>
            <w:vAlign w:val="center"/>
          </w:tcPr>
          <w:p w14:paraId="2343BFC9" w14:textId="77777777" w:rsidR="00321D0F" w:rsidRPr="00AF1CED" w:rsidRDefault="00321D0F" w:rsidP="008B6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100.00%</w:t>
            </w:r>
          </w:p>
        </w:tc>
        <w:tc>
          <w:tcPr>
            <w:tcW w:w="933" w:type="dxa"/>
            <w:noWrap/>
            <w:vAlign w:val="center"/>
          </w:tcPr>
          <w:p w14:paraId="792145D4" w14:textId="77777777" w:rsidR="00321D0F" w:rsidRPr="00AF1CED" w:rsidRDefault="00321D0F" w:rsidP="008B6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68.11%</w:t>
            </w:r>
          </w:p>
        </w:tc>
        <w:tc>
          <w:tcPr>
            <w:tcW w:w="933" w:type="dxa"/>
            <w:noWrap/>
            <w:vAlign w:val="center"/>
          </w:tcPr>
          <w:p w14:paraId="0C80BE9E" w14:textId="77777777" w:rsidR="00321D0F" w:rsidRPr="00AF1CED" w:rsidRDefault="00321D0F" w:rsidP="008B6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39.34%</w:t>
            </w:r>
          </w:p>
        </w:tc>
        <w:tc>
          <w:tcPr>
            <w:tcW w:w="933" w:type="dxa"/>
            <w:noWrap/>
            <w:vAlign w:val="center"/>
          </w:tcPr>
          <w:p w14:paraId="421D7CC1" w14:textId="77777777" w:rsidR="00321D0F" w:rsidRPr="00AF1CED" w:rsidRDefault="00321D0F" w:rsidP="008B6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17.38%</w:t>
            </w:r>
          </w:p>
        </w:tc>
        <w:tc>
          <w:tcPr>
            <w:tcW w:w="833" w:type="dxa"/>
            <w:noWrap/>
            <w:vAlign w:val="center"/>
          </w:tcPr>
          <w:p w14:paraId="0047CB4A" w14:textId="77777777" w:rsidR="00321D0F" w:rsidRPr="00AF1CED" w:rsidRDefault="00321D0F" w:rsidP="008B6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6.66%</w:t>
            </w:r>
          </w:p>
        </w:tc>
        <w:tc>
          <w:tcPr>
            <w:tcW w:w="833" w:type="dxa"/>
            <w:noWrap/>
            <w:vAlign w:val="center"/>
          </w:tcPr>
          <w:p w14:paraId="5D4E7AD2" w14:textId="77777777" w:rsidR="00321D0F" w:rsidRPr="00AF1CED" w:rsidRDefault="00321D0F" w:rsidP="008B6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2.37%</w:t>
            </w:r>
          </w:p>
        </w:tc>
        <w:tc>
          <w:tcPr>
            <w:tcW w:w="796" w:type="dxa"/>
            <w:noWrap/>
            <w:vAlign w:val="center"/>
          </w:tcPr>
          <w:p w14:paraId="26CAB930" w14:textId="77777777" w:rsidR="00321D0F" w:rsidRPr="00AF1CED" w:rsidRDefault="00321D0F" w:rsidP="008B6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0.77%</w:t>
            </w:r>
          </w:p>
        </w:tc>
        <w:tc>
          <w:tcPr>
            <w:tcW w:w="796" w:type="dxa"/>
            <w:noWrap/>
            <w:vAlign w:val="center"/>
          </w:tcPr>
          <w:p w14:paraId="4A2F21B5" w14:textId="77777777" w:rsidR="00321D0F" w:rsidRPr="00AF1CED" w:rsidRDefault="00321D0F" w:rsidP="008B6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0.21%</w:t>
            </w:r>
          </w:p>
        </w:tc>
      </w:tr>
      <w:tr w:rsidR="00321D0F" w:rsidRPr="00AF1CED" w14:paraId="1F088C7E" w14:textId="77777777" w:rsidTr="008B6605">
        <w:trPr>
          <w:trHeight w:val="2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vMerge w:val="restart"/>
            <w:vAlign w:val="center"/>
          </w:tcPr>
          <w:p w14:paraId="0F22AC3C" w14:textId="77777777" w:rsidR="00321D0F" w:rsidRPr="00AF1CED" w:rsidRDefault="00321D0F" w:rsidP="008B6605"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1423" w:type="dxa"/>
            <w:vMerge w:val="restart"/>
            <w:vAlign w:val="center"/>
          </w:tcPr>
          <w:p w14:paraId="40362242" w14:textId="77777777" w:rsidR="00321D0F" w:rsidRPr="00AF1CED" w:rsidRDefault="00321D0F" w:rsidP="008B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eastAsia="Malgun Gothic" w:hAnsi="Times New Roman" w:cs="Times New Roman"/>
                <w:sz w:val="20"/>
                <w:szCs w:val="20"/>
              </w:rPr>
              <w:t>AAS TN DL to HAPS DL</w:t>
            </w:r>
          </w:p>
        </w:tc>
        <w:tc>
          <w:tcPr>
            <w:tcW w:w="2023" w:type="dxa"/>
            <w:noWrap/>
            <w:vAlign w:val="center"/>
          </w:tcPr>
          <w:p w14:paraId="77CD1B1C" w14:textId="77777777" w:rsidR="00321D0F" w:rsidRPr="00AF1CED" w:rsidRDefault="00321D0F" w:rsidP="008B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Required ACIR [dB]</w:t>
            </w:r>
          </w:p>
        </w:tc>
        <w:tc>
          <w:tcPr>
            <w:tcW w:w="933" w:type="dxa"/>
            <w:noWrap/>
            <w:vAlign w:val="center"/>
          </w:tcPr>
          <w:p w14:paraId="1295F8E9" w14:textId="77777777" w:rsidR="00321D0F" w:rsidRPr="00AF1CED" w:rsidRDefault="00321D0F" w:rsidP="008B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33" w:type="dxa"/>
            <w:noWrap/>
            <w:vAlign w:val="center"/>
          </w:tcPr>
          <w:p w14:paraId="1E7AC050" w14:textId="77777777" w:rsidR="00321D0F" w:rsidRPr="00AF1CED" w:rsidRDefault="00321D0F" w:rsidP="008B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33" w:type="dxa"/>
            <w:noWrap/>
            <w:vAlign w:val="center"/>
          </w:tcPr>
          <w:p w14:paraId="66308358" w14:textId="77777777" w:rsidR="00321D0F" w:rsidRPr="00AF1CED" w:rsidRDefault="00321D0F" w:rsidP="008B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33" w:type="dxa"/>
            <w:noWrap/>
            <w:vAlign w:val="center"/>
          </w:tcPr>
          <w:p w14:paraId="6E2BAF57" w14:textId="77777777" w:rsidR="00321D0F" w:rsidRPr="00AF1CED" w:rsidRDefault="00321D0F" w:rsidP="008B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833" w:type="dxa"/>
            <w:noWrap/>
            <w:vAlign w:val="center"/>
          </w:tcPr>
          <w:p w14:paraId="1CF29DC9" w14:textId="77777777" w:rsidR="00321D0F" w:rsidRPr="00AF1CED" w:rsidRDefault="00321D0F" w:rsidP="008B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33" w:type="dxa"/>
            <w:noWrap/>
            <w:vAlign w:val="center"/>
          </w:tcPr>
          <w:p w14:paraId="229BE131" w14:textId="77777777" w:rsidR="00321D0F" w:rsidRPr="00AF1CED" w:rsidRDefault="00321D0F" w:rsidP="008B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796" w:type="dxa"/>
            <w:noWrap/>
            <w:vAlign w:val="center"/>
          </w:tcPr>
          <w:p w14:paraId="511ADEFB" w14:textId="77777777" w:rsidR="00321D0F" w:rsidRPr="00AF1CED" w:rsidRDefault="00321D0F" w:rsidP="008B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96" w:type="dxa"/>
            <w:noWrap/>
            <w:vAlign w:val="center"/>
          </w:tcPr>
          <w:p w14:paraId="0EE91648" w14:textId="77777777" w:rsidR="00321D0F" w:rsidRPr="00AF1CED" w:rsidRDefault="00321D0F" w:rsidP="008B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</w:tr>
      <w:tr w:rsidR="00321D0F" w:rsidRPr="00AF1CED" w14:paraId="267D6BF2" w14:textId="77777777" w:rsidTr="008B66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vMerge/>
            <w:vAlign w:val="center"/>
          </w:tcPr>
          <w:p w14:paraId="26028A6D" w14:textId="77777777" w:rsidR="00321D0F" w:rsidRPr="00AF1CED" w:rsidRDefault="00321D0F" w:rsidP="008B6605"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23" w:type="dxa"/>
            <w:vMerge/>
            <w:vAlign w:val="center"/>
          </w:tcPr>
          <w:p w14:paraId="4A854A78" w14:textId="77777777" w:rsidR="00321D0F" w:rsidRPr="00AF1CED" w:rsidRDefault="00321D0F" w:rsidP="008B6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</w:p>
        </w:tc>
        <w:tc>
          <w:tcPr>
            <w:tcW w:w="2023" w:type="dxa"/>
            <w:noWrap/>
            <w:vAlign w:val="center"/>
          </w:tcPr>
          <w:p w14:paraId="7686B362" w14:textId="77777777" w:rsidR="00321D0F" w:rsidRPr="00AF1CED" w:rsidRDefault="00321D0F" w:rsidP="008B6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Mean throughput loss</w:t>
            </w:r>
          </w:p>
        </w:tc>
        <w:tc>
          <w:tcPr>
            <w:tcW w:w="933" w:type="dxa"/>
            <w:noWrap/>
            <w:vAlign w:val="center"/>
          </w:tcPr>
          <w:p w14:paraId="289CB5FB" w14:textId="77777777" w:rsidR="00321D0F" w:rsidRPr="00AF1CED" w:rsidRDefault="00321D0F" w:rsidP="008B6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9.35%</w:t>
            </w:r>
          </w:p>
        </w:tc>
        <w:tc>
          <w:tcPr>
            <w:tcW w:w="933" w:type="dxa"/>
            <w:noWrap/>
            <w:vAlign w:val="center"/>
          </w:tcPr>
          <w:p w14:paraId="1EFE2FEF" w14:textId="77777777" w:rsidR="00321D0F" w:rsidRPr="00AF1CED" w:rsidRDefault="00321D0F" w:rsidP="008B6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6.55%</w:t>
            </w:r>
          </w:p>
        </w:tc>
        <w:tc>
          <w:tcPr>
            <w:tcW w:w="933" w:type="dxa"/>
            <w:noWrap/>
            <w:vAlign w:val="center"/>
          </w:tcPr>
          <w:p w14:paraId="18819DD2" w14:textId="77777777" w:rsidR="00321D0F" w:rsidRPr="00AF1CED" w:rsidRDefault="00321D0F" w:rsidP="008B6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4.43%</w:t>
            </w:r>
          </w:p>
        </w:tc>
        <w:tc>
          <w:tcPr>
            <w:tcW w:w="933" w:type="dxa"/>
            <w:noWrap/>
            <w:vAlign w:val="center"/>
          </w:tcPr>
          <w:p w14:paraId="3F904B65" w14:textId="77777777" w:rsidR="00321D0F" w:rsidRPr="00AF1CED" w:rsidRDefault="00321D0F" w:rsidP="008B6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2.85%</w:t>
            </w:r>
          </w:p>
        </w:tc>
        <w:tc>
          <w:tcPr>
            <w:tcW w:w="833" w:type="dxa"/>
            <w:noWrap/>
            <w:vAlign w:val="center"/>
          </w:tcPr>
          <w:p w14:paraId="1DA92DD2" w14:textId="77777777" w:rsidR="00321D0F" w:rsidRPr="00AF1CED" w:rsidRDefault="00321D0F" w:rsidP="008B6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1.69%</w:t>
            </w:r>
          </w:p>
        </w:tc>
        <w:tc>
          <w:tcPr>
            <w:tcW w:w="833" w:type="dxa"/>
            <w:noWrap/>
            <w:vAlign w:val="center"/>
          </w:tcPr>
          <w:p w14:paraId="7E4F99BE" w14:textId="77777777" w:rsidR="00321D0F" w:rsidRPr="00AF1CED" w:rsidRDefault="00321D0F" w:rsidP="008B6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0.98%</w:t>
            </w:r>
          </w:p>
        </w:tc>
        <w:tc>
          <w:tcPr>
            <w:tcW w:w="796" w:type="dxa"/>
            <w:noWrap/>
            <w:vAlign w:val="center"/>
          </w:tcPr>
          <w:p w14:paraId="4ECA00AA" w14:textId="77777777" w:rsidR="00321D0F" w:rsidRPr="00AF1CED" w:rsidRDefault="00321D0F" w:rsidP="008B6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0.48%</w:t>
            </w:r>
          </w:p>
        </w:tc>
        <w:tc>
          <w:tcPr>
            <w:tcW w:w="796" w:type="dxa"/>
            <w:noWrap/>
            <w:vAlign w:val="center"/>
          </w:tcPr>
          <w:p w14:paraId="3688504D" w14:textId="77777777" w:rsidR="00321D0F" w:rsidRPr="00AF1CED" w:rsidRDefault="00321D0F" w:rsidP="008B6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0.22%</w:t>
            </w:r>
          </w:p>
        </w:tc>
      </w:tr>
      <w:tr w:rsidR="00321D0F" w:rsidRPr="00AF1CED" w14:paraId="47070779" w14:textId="77777777" w:rsidTr="008B6605">
        <w:trPr>
          <w:trHeight w:val="2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vMerge/>
            <w:vAlign w:val="center"/>
          </w:tcPr>
          <w:p w14:paraId="34A2F1D1" w14:textId="77777777" w:rsidR="00321D0F" w:rsidRPr="00AF1CED" w:rsidRDefault="00321D0F" w:rsidP="008B6605"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23" w:type="dxa"/>
            <w:vMerge/>
            <w:vAlign w:val="center"/>
          </w:tcPr>
          <w:p w14:paraId="6A239CAA" w14:textId="77777777" w:rsidR="00321D0F" w:rsidRPr="00AF1CED" w:rsidRDefault="00321D0F" w:rsidP="008B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</w:p>
        </w:tc>
        <w:tc>
          <w:tcPr>
            <w:tcW w:w="2023" w:type="dxa"/>
            <w:noWrap/>
            <w:vAlign w:val="center"/>
          </w:tcPr>
          <w:p w14:paraId="733E195F" w14:textId="77777777" w:rsidR="00321D0F" w:rsidRPr="00AF1CED" w:rsidRDefault="00321D0F" w:rsidP="008B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5-ile throughput loss</w:t>
            </w:r>
          </w:p>
        </w:tc>
        <w:tc>
          <w:tcPr>
            <w:tcW w:w="933" w:type="dxa"/>
            <w:noWrap/>
            <w:vAlign w:val="center"/>
          </w:tcPr>
          <w:p w14:paraId="306035C4" w14:textId="77777777" w:rsidR="00321D0F" w:rsidRPr="00AF1CED" w:rsidRDefault="00321D0F" w:rsidP="008B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100.00%</w:t>
            </w:r>
          </w:p>
        </w:tc>
        <w:tc>
          <w:tcPr>
            <w:tcW w:w="933" w:type="dxa"/>
            <w:noWrap/>
            <w:vAlign w:val="center"/>
          </w:tcPr>
          <w:p w14:paraId="75FB7B8A" w14:textId="77777777" w:rsidR="00321D0F" w:rsidRPr="00AF1CED" w:rsidRDefault="00321D0F" w:rsidP="008B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100.00%</w:t>
            </w:r>
          </w:p>
        </w:tc>
        <w:tc>
          <w:tcPr>
            <w:tcW w:w="933" w:type="dxa"/>
            <w:noWrap/>
            <w:vAlign w:val="center"/>
          </w:tcPr>
          <w:p w14:paraId="4BBF4715" w14:textId="77777777" w:rsidR="00321D0F" w:rsidRPr="00AF1CED" w:rsidRDefault="00321D0F" w:rsidP="008B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100.00%</w:t>
            </w:r>
          </w:p>
        </w:tc>
        <w:tc>
          <w:tcPr>
            <w:tcW w:w="933" w:type="dxa"/>
            <w:noWrap/>
            <w:vAlign w:val="center"/>
          </w:tcPr>
          <w:p w14:paraId="0416C47A" w14:textId="77777777" w:rsidR="00321D0F" w:rsidRPr="00AF1CED" w:rsidRDefault="00321D0F" w:rsidP="008B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100.00%</w:t>
            </w:r>
          </w:p>
        </w:tc>
        <w:tc>
          <w:tcPr>
            <w:tcW w:w="833" w:type="dxa"/>
            <w:noWrap/>
            <w:vAlign w:val="center"/>
          </w:tcPr>
          <w:p w14:paraId="787C399C" w14:textId="77777777" w:rsidR="00321D0F" w:rsidRPr="00AF1CED" w:rsidRDefault="00321D0F" w:rsidP="008B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25.79%</w:t>
            </w:r>
          </w:p>
        </w:tc>
        <w:tc>
          <w:tcPr>
            <w:tcW w:w="833" w:type="dxa"/>
            <w:noWrap/>
            <w:vAlign w:val="center"/>
          </w:tcPr>
          <w:p w14:paraId="50BB05D7" w14:textId="77777777" w:rsidR="00321D0F" w:rsidRPr="00AF1CED" w:rsidRDefault="00321D0F" w:rsidP="008B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11.51%</w:t>
            </w:r>
          </w:p>
        </w:tc>
        <w:tc>
          <w:tcPr>
            <w:tcW w:w="796" w:type="dxa"/>
            <w:noWrap/>
            <w:vAlign w:val="center"/>
          </w:tcPr>
          <w:p w14:paraId="31DBDFCC" w14:textId="77777777" w:rsidR="00321D0F" w:rsidRPr="00AF1CED" w:rsidRDefault="00321D0F" w:rsidP="008B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7.52%</w:t>
            </w:r>
          </w:p>
        </w:tc>
        <w:tc>
          <w:tcPr>
            <w:tcW w:w="796" w:type="dxa"/>
            <w:noWrap/>
            <w:vAlign w:val="center"/>
          </w:tcPr>
          <w:p w14:paraId="5B257504" w14:textId="77777777" w:rsidR="00321D0F" w:rsidRPr="00AF1CED" w:rsidRDefault="00321D0F" w:rsidP="008B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sz w:val="20"/>
                <w:szCs w:val="20"/>
              </w:rPr>
              <w:t>2.37%</w:t>
            </w:r>
          </w:p>
        </w:tc>
      </w:tr>
      <w:tr w:rsidR="00321D0F" w:rsidRPr="00AF1CED" w14:paraId="555EF0F3" w14:textId="77777777" w:rsidTr="008B66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vMerge w:val="restart"/>
            <w:vAlign w:val="center"/>
          </w:tcPr>
          <w:p w14:paraId="73B691CF" w14:textId="77777777" w:rsidR="00321D0F" w:rsidRPr="00AF1CED" w:rsidRDefault="00321D0F" w:rsidP="008B6605"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1423" w:type="dxa"/>
            <w:vMerge w:val="restart"/>
            <w:vAlign w:val="center"/>
          </w:tcPr>
          <w:p w14:paraId="3E049EC5" w14:textId="77777777" w:rsidR="00321D0F" w:rsidRPr="00FE799B" w:rsidRDefault="00321D0F" w:rsidP="008B6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E799B">
              <w:rPr>
                <w:rFonts w:ascii="Times New Roman" w:eastAsia="Malgun Gothic" w:hAnsi="Times New Roman" w:cs="Times New Roman"/>
                <w:sz w:val="20"/>
                <w:szCs w:val="20"/>
              </w:rPr>
              <w:t>HAPS UL to AAS TN UL</w:t>
            </w:r>
          </w:p>
        </w:tc>
        <w:tc>
          <w:tcPr>
            <w:tcW w:w="2023" w:type="dxa"/>
            <w:noWrap/>
            <w:vAlign w:val="center"/>
          </w:tcPr>
          <w:p w14:paraId="524BCD0C" w14:textId="77777777" w:rsidR="00321D0F" w:rsidRPr="00FE799B" w:rsidRDefault="00321D0F" w:rsidP="008B6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799B">
              <w:rPr>
                <w:rFonts w:ascii="Times New Roman" w:hAnsi="Times New Roman" w:cs="Times New Roman"/>
                <w:sz w:val="20"/>
                <w:szCs w:val="20"/>
              </w:rPr>
              <w:t>Required ACIR [dB]</w:t>
            </w:r>
          </w:p>
        </w:tc>
        <w:tc>
          <w:tcPr>
            <w:tcW w:w="933" w:type="dxa"/>
            <w:noWrap/>
            <w:vAlign w:val="center"/>
          </w:tcPr>
          <w:p w14:paraId="41062B43" w14:textId="77777777" w:rsidR="00321D0F" w:rsidRPr="00FE799B" w:rsidRDefault="00321D0F" w:rsidP="008B6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799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33" w:type="dxa"/>
            <w:noWrap/>
            <w:vAlign w:val="center"/>
          </w:tcPr>
          <w:p w14:paraId="24B68461" w14:textId="77777777" w:rsidR="00321D0F" w:rsidRPr="00FE799B" w:rsidRDefault="00321D0F" w:rsidP="008B6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799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33" w:type="dxa"/>
            <w:noWrap/>
            <w:vAlign w:val="center"/>
          </w:tcPr>
          <w:p w14:paraId="09014B51" w14:textId="77777777" w:rsidR="00321D0F" w:rsidRPr="00FE799B" w:rsidRDefault="00321D0F" w:rsidP="008B6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799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33" w:type="dxa"/>
            <w:noWrap/>
            <w:vAlign w:val="center"/>
          </w:tcPr>
          <w:p w14:paraId="11B3203F" w14:textId="77777777" w:rsidR="00321D0F" w:rsidRPr="00FE799B" w:rsidRDefault="00321D0F" w:rsidP="008B6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799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3" w:type="dxa"/>
            <w:noWrap/>
            <w:vAlign w:val="center"/>
          </w:tcPr>
          <w:p w14:paraId="1FE8BEBF" w14:textId="77777777" w:rsidR="00321D0F" w:rsidRPr="00FE799B" w:rsidRDefault="00321D0F" w:rsidP="008B6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799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3" w:type="dxa"/>
            <w:noWrap/>
            <w:vAlign w:val="center"/>
          </w:tcPr>
          <w:p w14:paraId="3EEA5F28" w14:textId="77777777" w:rsidR="00321D0F" w:rsidRPr="00FE799B" w:rsidRDefault="00321D0F" w:rsidP="008B6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799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6" w:type="dxa"/>
            <w:noWrap/>
            <w:vAlign w:val="center"/>
          </w:tcPr>
          <w:p w14:paraId="40515D18" w14:textId="77777777" w:rsidR="00321D0F" w:rsidRPr="00FE799B" w:rsidRDefault="00321D0F" w:rsidP="008B6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799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6" w:type="dxa"/>
            <w:noWrap/>
            <w:vAlign w:val="center"/>
          </w:tcPr>
          <w:p w14:paraId="0C6D3A36" w14:textId="77777777" w:rsidR="00321D0F" w:rsidRPr="00FE799B" w:rsidRDefault="00321D0F" w:rsidP="008B6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799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21D0F" w:rsidRPr="00AF1CED" w14:paraId="0AC826CC" w14:textId="77777777" w:rsidTr="008B6605">
        <w:trPr>
          <w:trHeight w:val="2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vMerge/>
            <w:vAlign w:val="center"/>
          </w:tcPr>
          <w:p w14:paraId="364E711F" w14:textId="77777777" w:rsidR="00321D0F" w:rsidRPr="00AF1CED" w:rsidRDefault="00321D0F" w:rsidP="008B6605"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23" w:type="dxa"/>
            <w:vMerge/>
            <w:vAlign w:val="center"/>
          </w:tcPr>
          <w:p w14:paraId="7A5679BD" w14:textId="77777777" w:rsidR="00321D0F" w:rsidRPr="00FE799B" w:rsidRDefault="00321D0F" w:rsidP="008B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</w:p>
        </w:tc>
        <w:tc>
          <w:tcPr>
            <w:tcW w:w="2023" w:type="dxa"/>
            <w:noWrap/>
            <w:vAlign w:val="center"/>
          </w:tcPr>
          <w:p w14:paraId="628952CD" w14:textId="77777777" w:rsidR="00321D0F" w:rsidRPr="00FE799B" w:rsidRDefault="00321D0F" w:rsidP="008B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799B">
              <w:rPr>
                <w:rFonts w:ascii="Times New Roman" w:hAnsi="Times New Roman" w:cs="Times New Roman"/>
                <w:sz w:val="20"/>
                <w:szCs w:val="20"/>
              </w:rPr>
              <w:t>Mean throughput loss</w:t>
            </w:r>
          </w:p>
        </w:tc>
        <w:tc>
          <w:tcPr>
            <w:tcW w:w="933" w:type="dxa"/>
            <w:noWrap/>
            <w:vAlign w:val="center"/>
          </w:tcPr>
          <w:p w14:paraId="493A6826" w14:textId="77777777" w:rsidR="00321D0F" w:rsidRPr="00FE799B" w:rsidRDefault="00321D0F" w:rsidP="008B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799B">
              <w:rPr>
                <w:rFonts w:ascii="Times New Roman" w:hAnsi="Times New Roman" w:cs="Times New Roman"/>
                <w:sz w:val="20"/>
                <w:szCs w:val="20"/>
              </w:rPr>
              <w:t>0.16%</w:t>
            </w:r>
          </w:p>
        </w:tc>
        <w:tc>
          <w:tcPr>
            <w:tcW w:w="933" w:type="dxa"/>
            <w:noWrap/>
            <w:vAlign w:val="center"/>
          </w:tcPr>
          <w:p w14:paraId="60BA664D" w14:textId="77777777" w:rsidR="00321D0F" w:rsidRPr="00FE799B" w:rsidRDefault="00321D0F" w:rsidP="008B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799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33" w:type="dxa"/>
            <w:noWrap/>
            <w:vAlign w:val="center"/>
          </w:tcPr>
          <w:p w14:paraId="69F37269" w14:textId="77777777" w:rsidR="00321D0F" w:rsidRPr="00FE799B" w:rsidRDefault="00321D0F" w:rsidP="008B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799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33" w:type="dxa"/>
            <w:noWrap/>
            <w:vAlign w:val="center"/>
          </w:tcPr>
          <w:p w14:paraId="3B790933" w14:textId="77777777" w:rsidR="00321D0F" w:rsidRPr="00FE799B" w:rsidRDefault="00321D0F" w:rsidP="008B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799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3" w:type="dxa"/>
            <w:noWrap/>
            <w:vAlign w:val="center"/>
          </w:tcPr>
          <w:p w14:paraId="2D62C850" w14:textId="77777777" w:rsidR="00321D0F" w:rsidRPr="00FE799B" w:rsidRDefault="00321D0F" w:rsidP="008B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799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3" w:type="dxa"/>
            <w:noWrap/>
            <w:vAlign w:val="center"/>
          </w:tcPr>
          <w:p w14:paraId="41AB7649" w14:textId="77777777" w:rsidR="00321D0F" w:rsidRPr="00FE799B" w:rsidRDefault="00321D0F" w:rsidP="008B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799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6" w:type="dxa"/>
            <w:noWrap/>
            <w:vAlign w:val="center"/>
          </w:tcPr>
          <w:p w14:paraId="69E5A476" w14:textId="77777777" w:rsidR="00321D0F" w:rsidRPr="00FE799B" w:rsidRDefault="00321D0F" w:rsidP="008B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799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6" w:type="dxa"/>
            <w:noWrap/>
            <w:vAlign w:val="center"/>
          </w:tcPr>
          <w:p w14:paraId="29E329D2" w14:textId="77777777" w:rsidR="00321D0F" w:rsidRPr="00FE799B" w:rsidRDefault="00321D0F" w:rsidP="008B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799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21D0F" w:rsidRPr="00AF1CED" w14:paraId="6F37959A" w14:textId="77777777" w:rsidTr="008B66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vMerge/>
            <w:vAlign w:val="center"/>
          </w:tcPr>
          <w:p w14:paraId="3B851ADB" w14:textId="77777777" w:rsidR="00321D0F" w:rsidRPr="00AF1CED" w:rsidRDefault="00321D0F" w:rsidP="008B6605"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23" w:type="dxa"/>
            <w:vMerge/>
            <w:vAlign w:val="center"/>
          </w:tcPr>
          <w:p w14:paraId="7C64069E" w14:textId="77777777" w:rsidR="00321D0F" w:rsidRPr="00FE799B" w:rsidRDefault="00321D0F" w:rsidP="008B6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</w:p>
        </w:tc>
        <w:tc>
          <w:tcPr>
            <w:tcW w:w="2023" w:type="dxa"/>
            <w:noWrap/>
            <w:vAlign w:val="center"/>
          </w:tcPr>
          <w:p w14:paraId="245ECB0B" w14:textId="77777777" w:rsidR="00321D0F" w:rsidRPr="00FE799B" w:rsidRDefault="00321D0F" w:rsidP="008B6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799B">
              <w:rPr>
                <w:rFonts w:ascii="Times New Roman" w:hAnsi="Times New Roman" w:cs="Times New Roman"/>
                <w:sz w:val="20"/>
                <w:szCs w:val="20"/>
              </w:rPr>
              <w:t>5-ile throughput loss</w:t>
            </w:r>
          </w:p>
        </w:tc>
        <w:tc>
          <w:tcPr>
            <w:tcW w:w="933" w:type="dxa"/>
            <w:noWrap/>
            <w:vAlign w:val="center"/>
          </w:tcPr>
          <w:p w14:paraId="63A03159" w14:textId="77777777" w:rsidR="00321D0F" w:rsidRPr="00FE799B" w:rsidRDefault="00321D0F" w:rsidP="008B6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799B">
              <w:rPr>
                <w:rFonts w:ascii="Times New Roman" w:hAnsi="Times New Roman" w:cs="Times New Roman"/>
                <w:sz w:val="20"/>
                <w:szCs w:val="20"/>
              </w:rPr>
              <w:t>1.22%</w:t>
            </w:r>
          </w:p>
        </w:tc>
        <w:tc>
          <w:tcPr>
            <w:tcW w:w="933" w:type="dxa"/>
            <w:noWrap/>
            <w:vAlign w:val="center"/>
          </w:tcPr>
          <w:p w14:paraId="139200B2" w14:textId="77777777" w:rsidR="00321D0F" w:rsidRPr="00FE799B" w:rsidRDefault="00321D0F" w:rsidP="008B6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799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33" w:type="dxa"/>
            <w:noWrap/>
            <w:vAlign w:val="center"/>
          </w:tcPr>
          <w:p w14:paraId="63316C93" w14:textId="77777777" w:rsidR="00321D0F" w:rsidRPr="00FE799B" w:rsidRDefault="00321D0F" w:rsidP="008B6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799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33" w:type="dxa"/>
            <w:noWrap/>
            <w:vAlign w:val="center"/>
          </w:tcPr>
          <w:p w14:paraId="7A1F4147" w14:textId="77777777" w:rsidR="00321D0F" w:rsidRPr="00FE799B" w:rsidRDefault="00321D0F" w:rsidP="008B6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799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3" w:type="dxa"/>
            <w:noWrap/>
            <w:vAlign w:val="center"/>
          </w:tcPr>
          <w:p w14:paraId="1C1846FE" w14:textId="77777777" w:rsidR="00321D0F" w:rsidRPr="00FE799B" w:rsidRDefault="00321D0F" w:rsidP="008B6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799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3" w:type="dxa"/>
            <w:noWrap/>
            <w:vAlign w:val="center"/>
          </w:tcPr>
          <w:p w14:paraId="6A683E09" w14:textId="77777777" w:rsidR="00321D0F" w:rsidRPr="00FE799B" w:rsidRDefault="00321D0F" w:rsidP="008B6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799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6" w:type="dxa"/>
            <w:noWrap/>
            <w:vAlign w:val="center"/>
          </w:tcPr>
          <w:p w14:paraId="3C20CF37" w14:textId="77777777" w:rsidR="00321D0F" w:rsidRPr="00FE799B" w:rsidRDefault="00321D0F" w:rsidP="008B6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799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6" w:type="dxa"/>
            <w:noWrap/>
            <w:vAlign w:val="center"/>
          </w:tcPr>
          <w:p w14:paraId="51BA32B1" w14:textId="77777777" w:rsidR="00321D0F" w:rsidRPr="00FE799B" w:rsidRDefault="00321D0F" w:rsidP="008B6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799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21D0F" w:rsidRPr="00AF1CED" w14:paraId="20D3F34D" w14:textId="77777777" w:rsidTr="008B6605">
        <w:trPr>
          <w:trHeight w:val="2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vMerge w:val="restart"/>
            <w:vAlign w:val="center"/>
          </w:tcPr>
          <w:p w14:paraId="427324F7" w14:textId="77777777" w:rsidR="00321D0F" w:rsidRPr="00AF1CED" w:rsidRDefault="00321D0F" w:rsidP="008B6605"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AF1CED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1423" w:type="dxa"/>
            <w:vMerge w:val="restart"/>
            <w:vAlign w:val="center"/>
          </w:tcPr>
          <w:p w14:paraId="565DE07C" w14:textId="77777777" w:rsidR="00321D0F" w:rsidRPr="00FE799B" w:rsidRDefault="00321D0F" w:rsidP="008B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E799B">
              <w:rPr>
                <w:rFonts w:ascii="Times New Roman" w:eastAsia="Malgun Gothic" w:hAnsi="Times New Roman" w:cs="Times New Roman"/>
                <w:sz w:val="20"/>
                <w:szCs w:val="20"/>
              </w:rPr>
              <w:t>AAS TN UL to HAPS UL</w:t>
            </w:r>
          </w:p>
        </w:tc>
        <w:tc>
          <w:tcPr>
            <w:tcW w:w="2023" w:type="dxa"/>
            <w:noWrap/>
            <w:vAlign w:val="center"/>
          </w:tcPr>
          <w:p w14:paraId="6A79DD32" w14:textId="77777777" w:rsidR="00321D0F" w:rsidRPr="00FE799B" w:rsidRDefault="00321D0F" w:rsidP="008B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799B">
              <w:rPr>
                <w:rFonts w:ascii="Times New Roman" w:hAnsi="Times New Roman" w:cs="Times New Roman"/>
                <w:sz w:val="20"/>
                <w:szCs w:val="20"/>
              </w:rPr>
              <w:t>Required ACIR [dB]</w:t>
            </w:r>
          </w:p>
        </w:tc>
        <w:tc>
          <w:tcPr>
            <w:tcW w:w="933" w:type="dxa"/>
            <w:noWrap/>
            <w:vAlign w:val="center"/>
          </w:tcPr>
          <w:p w14:paraId="6027B36F" w14:textId="77777777" w:rsidR="00321D0F" w:rsidRPr="00FE799B" w:rsidRDefault="00321D0F" w:rsidP="008B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799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33" w:type="dxa"/>
            <w:noWrap/>
            <w:vAlign w:val="center"/>
          </w:tcPr>
          <w:p w14:paraId="6E1B9538" w14:textId="77777777" w:rsidR="00321D0F" w:rsidRPr="00FE799B" w:rsidRDefault="00321D0F" w:rsidP="008B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799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33" w:type="dxa"/>
            <w:noWrap/>
            <w:vAlign w:val="center"/>
          </w:tcPr>
          <w:p w14:paraId="333874C3" w14:textId="77777777" w:rsidR="00321D0F" w:rsidRPr="00FE799B" w:rsidRDefault="00321D0F" w:rsidP="008B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799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33" w:type="dxa"/>
            <w:noWrap/>
            <w:vAlign w:val="center"/>
          </w:tcPr>
          <w:p w14:paraId="17E43A94" w14:textId="77777777" w:rsidR="00321D0F" w:rsidRPr="00FE799B" w:rsidRDefault="00321D0F" w:rsidP="008B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799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33" w:type="dxa"/>
            <w:noWrap/>
            <w:vAlign w:val="center"/>
          </w:tcPr>
          <w:p w14:paraId="29A7FC29" w14:textId="77777777" w:rsidR="00321D0F" w:rsidRPr="00FE799B" w:rsidRDefault="00321D0F" w:rsidP="008B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799B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33" w:type="dxa"/>
            <w:noWrap/>
            <w:vAlign w:val="center"/>
          </w:tcPr>
          <w:p w14:paraId="2C8173CF" w14:textId="77777777" w:rsidR="00321D0F" w:rsidRPr="00FE799B" w:rsidRDefault="00321D0F" w:rsidP="008B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799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96" w:type="dxa"/>
            <w:noWrap/>
            <w:vAlign w:val="center"/>
          </w:tcPr>
          <w:p w14:paraId="7D44878A" w14:textId="77777777" w:rsidR="00321D0F" w:rsidRPr="00FE799B" w:rsidRDefault="00321D0F" w:rsidP="008B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799B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796" w:type="dxa"/>
            <w:noWrap/>
            <w:vAlign w:val="center"/>
          </w:tcPr>
          <w:p w14:paraId="4910B3F1" w14:textId="77777777" w:rsidR="00321D0F" w:rsidRPr="00FE799B" w:rsidRDefault="00321D0F" w:rsidP="008B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799B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321D0F" w:rsidRPr="00AF1CED" w14:paraId="3A93EF58" w14:textId="77777777" w:rsidTr="008B66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vMerge/>
            <w:vAlign w:val="center"/>
          </w:tcPr>
          <w:p w14:paraId="7E29A723" w14:textId="77777777" w:rsidR="00321D0F" w:rsidRPr="00AF1CED" w:rsidRDefault="00321D0F" w:rsidP="008B6605"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23" w:type="dxa"/>
            <w:vMerge/>
            <w:vAlign w:val="center"/>
          </w:tcPr>
          <w:p w14:paraId="1EFDE593" w14:textId="77777777" w:rsidR="00321D0F" w:rsidRPr="00FE799B" w:rsidRDefault="00321D0F" w:rsidP="008B6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3" w:type="dxa"/>
            <w:noWrap/>
            <w:vAlign w:val="center"/>
          </w:tcPr>
          <w:p w14:paraId="0D5CF59F" w14:textId="77777777" w:rsidR="00321D0F" w:rsidRPr="00FE799B" w:rsidRDefault="00321D0F" w:rsidP="008B6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799B">
              <w:rPr>
                <w:rFonts w:ascii="Times New Roman" w:hAnsi="Times New Roman" w:cs="Times New Roman"/>
                <w:sz w:val="20"/>
                <w:szCs w:val="20"/>
              </w:rPr>
              <w:t>Mean throughput loss</w:t>
            </w:r>
          </w:p>
        </w:tc>
        <w:tc>
          <w:tcPr>
            <w:tcW w:w="933" w:type="dxa"/>
            <w:noWrap/>
            <w:vAlign w:val="center"/>
          </w:tcPr>
          <w:p w14:paraId="42479799" w14:textId="77777777" w:rsidR="00321D0F" w:rsidRPr="00FE799B" w:rsidRDefault="00321D0F" w:rsidP="008B6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799B">
              <w:rPr>
                <w:rFonts w:ascii="Times New Roman" w:hAnsi="Times New Roman" w:cs="Times New Roman"/>
                <w:sz w:val="20"/>
                <w:szCs w:val="20"/>
              </w:rPr>
              <w:t>67.07%</w:t>
            </w:r>
          </w:p>
        </w:tc>
        <w:tc>
          <w:tcPr>
            <w:tcW w:w="933" w:type="dxa"/>
            <w:noWrap/>
            <w:vAlign w:val="center"/>
          </w:tcPr>
          <w:p w14:paraId="4F8FA352" w14:textId="77777777" w:rsidR="00321D0F" w:rsidRPr="00FE799B" w:rsidRDefault="00321D0F" w:rsidP="008B6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799B">
              <w:rPr>
                <w:rFonts w:ascii="Times New Roman" w:hAnsi="Times New Roman" w:cs="Times New Roman"/>
                <w:sz w:val="20"/>
                <w:szCs w:val="20"/>
              </w:rPr>
              <w:t>48.88%</w:t>
            </w:r>
          </w:p>
        </w:tc>
        <w:tc>
          <w:tcPr>
            <w:tcW w:w="933" w:type="dxa"/>
            <w:noWrap/>
            <w:vAlign w:val="center"/>
          </w:tcPr>
          <w:p w14:paraId="5479595A" w14:textId="77777777" w:rsidR="00321D0F" w:rsidRPr="00FE799B" w:rsidRDefault="00321D0F" w:rsidP="008B6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799B">
              <w:rPr>
                <w:rFonts w:ascii="Times New Roman" w:hAnsi="Times New Roman" w:cs="Times New Roman"/>
                <w:sz w:val="20"/>
                <w:szCs w:val="20"/>
              </w:rPr>
              <w:t>32.19%</w:t>
            </w:r>
          </w:p>
        </w:tc>
        <w:tc>
          <w:tcPr>
            <w:tcW w:w="933" w:type="dxa"/>
            <w:noWrap/>
            <w:vAlign w:val="center"/>
          </w:tcPr>
          <w:p w14:paraId="4E65C65C" w14:textId="77777777" w:rsidR="00321D0F" w:rsidRPr="00FE799B" w:rsidRDefault="00321D0F" w:rsidP="008B6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799B">
              <w:rPr>
                <w:rFonts w:ascii="Times New Roman" w:hAnsi="Times New Roman" w:cs="Times New Roman"/>
                <w:sz w:val="20"/>
                <w:szCs w:val="20"/>
              </w:rPr>
              <w:t>18.72</w:t>
            </w:r>
            <w:r w:rsidRPr="00FE799B">
              <w:rPr>
                <w:rFonts w:ascii="Times New Roman" w:hAnsi="Times New Roman" w:cs="Times New Roman" w:hint="eastAsia"/>
                <w:sz w:val="20"/>
                <w:szCs w:val="20"/>
              </w:rPr>
              <w:t>%</w:t>
            </w:r>
          </w:p>
        </w:tc>
        <w:tc>
          <w:tcPr>
            <w:tcW w:w="833" w:type="dxa"/>
            <w:noWrap/>
            <w:vAlign w:val="center"/>
          </w:tcPr>
          <w:p w14:paraId="31778A25" w14:textId="77777777" w:rsidR="00321D0F" w:rsidRPr="00FE799B" w:rsidRDefault="00321D0F" w:rsidP="008B6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799B">
              <w:rPr>
                <w:rFonts w:ascii="Times New Roman" w:hAnsi="Times New Roman" w:cs="Times New Roman"/>
                <w:sz w:val="20"/>
                <w:szCs w:val="20"/>
              </w:rPr>
              <w:t>9.07</w:t>
            </w:r>
            <w:r w:rsidRPr="00FE799B">
              <w:rPr>
                <w:rFonts w:ascii="Times New Roman" w:hAnsi="Times New Roman" w:cs="Times New Roman" w:hint="eastAsia"/>
                <w:sz w:val="20"/>
                <w:szCs w:val="20"/>
              </w:rPr>
              <w:t>%</w:t>
            </w:r>
          </w:p>
        </w:tc>
        <w:tc>
          <w:tcPr>
            <w:tcW w:w="833" w:type="dxa"/>
            <w:noWrap/>
            <w:vAlign w:val="center"/>
          </w:tcPr>
          <w:p w14:paraId="51FB754C" w14:textId="77777777" w:rsidR="00321D0F" w:rsidRPr="00FE799B" w:rsidRDefault="00321D0F" w:rsidP="008B6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799B">
              <w:rPr>
                <w:rFonts w:ascii="Times New Roman" w:hAnsi="Times New Roman" w:cs="Times New Roman"/>
                <w:sz w:val="20"/>
                <w:szCs w:val="20"/>
              </w:rPr>
              <w:t>3.61%</w:t>
            </w:r>
          </w:p>
        </w:tc>
        <w:tc>
          <w:tcPr>
            <w:tcW w:w="796" w:type="dxa"/>
            <w:noWrap/>
            <w:vAlign w:val="center"/>
          </w:tcPr>
          <w:p w14:paraId="36CFC5DE" w14:textId="77777777" w:rsidR="00321D0F" w:rsidRPr="00FE799B" w:rsidRDefault="00321D0F" w:rsidP="008B6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799B">
              <w:rPr>
                <w:rFonts w:ascii="Times New Roman" w:hAnsi="Times New Roman" w:cs="Times New Roman"/>
                <w:sz w:val="20"/>
                <w:szCs w:val="20"/>
              </w:rPr>
              <w:t>1.26%</w:t>
            </w:r>
          </w:p>
        </w:tc>
        <w:tc>
          <w:tcPr>
            <w:tcW w:w="796" w:type="dxa"/>
            <w:noWrap/>
            <w:vAlign w:val="center"/>
          </w:tcPr>
          <w:p w14:paraId="5BE6A6A5" w14:textId="77777777" w:rsidR="00321D0F" w:rsidRPr="00FE799B" w:rsidRDefault="00321D0F" w:rsidP="008B6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799B">
              <w:rPr>
                <w:rFonts w:ascii="Times New Roman" w:hAnsi="Times New Roman" w:cs="Times New Roman"/>
                <w:sz w:val="20"/>
                <w:szCs w:val="20"/>
              </w:rPr>
              <w:t>0.4%</w:t>
            </w:r>
          </w:p>
        </w:tc>
      </w:tr>
      <w:tr w:rsidR="00321D0F" w:rsidRPr="00AF1CED" w14:paraId="510B47DA" w14:textId="77777777" w:rsidTr="008B6605">
        <w:trPr>
          <w:trHeight w:val="2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vMerge/>
            <w:vAlign w:val="center"/>
          </w:tcPr>
          <w:p w14:paraId="5851CFEB" w14:textId="77777777" w:rsidR="00321D0F" w:rsidRPr="00AF1CED" w:rsidRDefault="00321D0F" w:rsidP="008B6605"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23" w:type="dxa"/>
            <w:vMerge/>
            <w:vAlign w:val="center"/>
          </w:tcPr>
          <w:p w14:paraId="55A2591D" w14:textId="77777777" w:rsidR="00321D0F" w:rsidRPr="00FE799B" w:rsidRDefault="00321D0F" w:rsidP="008B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3" w:type="dxa"/>
            <w:noWrap/>
            <w:vAlign w:val="center"/>
          </w:tcPr>
          <w:p w14:paraId="50419935" w14:textId="77777777" w:rsidR="00321D0F" w:rsidRPr="00FE799B" w:rsidRDefault="00321D0F" w:rsidP="008B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799B">
              <w:rPr>
                <w:rFonts w:ascii="Times New Roman" w:hAnsi="Times New Roman" w:cs="Times New Roman"/>
                <w:sz w:val="20"/>
                <w:szCs w:val="20"/>
              </w:rPr>
              <w:t>5-ile throughput loss</w:t>
            </w:r>
          </w:p>
        </w:tc>
        <w:tc>
          <w:tcPr>
            <w:tcW w:w="933" w:type="dxa"/>
            <w:noWrap/>
            <w:vAlign w:val="center"/>
          </w:tcPr>
          <w:p w14:paraId="7F9F60C4" w14:textId="77777777" w:rsidR="00321D0F" w:rsidRPr="00FE799B" w:rsidRDefault="00321D0F" w:rsidP="008B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799B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933" w:type="dxa"/>
            <w:noWrap/>
            <w:vAlign w:val="center"/>
          </w:tcPr>
          <w:p w14:paraId="2050293B" w14:textId="77777777" w:rsidR="00321D0F" w:rsidRPr="00FE799B" w:rsidRDefault="00321D0F" w:rsidP="008B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799B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933" w:type="dxa"/>
            <w:noWrap/>
            <w:vAlign w:val="center"/>
          </w:tcPr>
          <w:p w14:paraId="3E4A70CF" w14:textId="77777777" w:rsidR="00321D0F" w:rsidRPr="00FE799B" w:rsidRDefault="00321D0F" w:rsidP="008B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799B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933" w:type="dxa"/>
            <w:noWrap/>
            <w:vAlign w:val="center"/>
          </w:tcPr>
          <w:p w14:paraId="48D68DC4" w14:textId="77777777" w:rsidR="00321D0F" w:rsidRPr="00FE799B" w:rsidRDefault="00321D0F" w:rsidP="008B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799B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33" w:type="dxa"/>
            <w:noWrap/>
            <w:vAlign w:val="center"/>
          </w:tcPr>
          <w:p w14:paraId="6A096680" w14:textId="77777777" w:rsidR="00321D0F" w:rsidRPr="00FE799B" w:rsidRDefault="00321D0F" w:rsidP="008B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799B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33" w:type="dxa"/>
            <w:noWrap/>
            <w:vAlign w:val="center"/>
          </w:tcPr>
          <w:p w14:paraId="05AE3597" w14:textId="77777777" w:rsidR="00321D0F" w:rsidRPr="00FE799B" w:rsidRDefault="00321D0F" w:rsidP="008B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799B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796" w:type="dxa"/>
            <w:noWrap/>
            <w:vAlign w:val="center"/>
          </w:tcPr>
          <w:p w14:paraId="074A835A" w14:textId="77777777" w:rsidR="00321D0F" w:rsidRPr="00FE799B" w:rsidRDefault="00321D0F" w:rsidP="008B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799B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796" w:type="dxa"/>
            <w:noWrap/>
            <w:vAlign w:val="center"/>
          </w:tcPr>
          <w:p w14:paraId="509DCE97" w14:textId="77777777" w:rsidR="00321D0F" w:rsidRPr="00FE799B" w:rsidRDefault="00321D0F" w:rsidP="008B6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799B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</w:tr>
    </w:tbl>
    <w:p w14:paraId="5C50A849" w14:textId="77777777" w:rsidR="00321D0F" w:rsidRDefault="00321D0F" w:rsidP="00A97334">
      <w:pPr>
        <w:rPr>
          <w:rFonts w:ascii="Times New Roman" w:hAnsi="Times New Roman" w:cs="Times New Roman"/>
          <w:lang w:val="en-GB"/>
        </w:rPr>
      </w:pPr>
    </w:p>
    <w:p w14:paraId="6022370A" w14:textId="77777777" w:rsidR="008A63D7" w:rsidRDefault="008A63D7" w:rsidP="00A97334">
      <w:pPr>
        <w:rPr>
          <w:rFonts w:ascii="Times New Roman" w:hAnsi="Times New Roman" w:cs="Times New Roman"/>
          <w:lang w:val="en-GB"/>
        </w:rPr>
      </w:pPr>
    </w:p>
    <w:p w14:paraId="309C97BF" w14:textId="77777777" w:rsidR="006529A2" w:rsidRPr="002038DA" w:rsidRDefault="006529A2" w:rsidP="006529A2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T</w:t>
      </w:r>
      <w:r w:rsidRPr="005A6468">
        <w:rPr>
          <w:rFonts w:ascii="Times New Roman" w:hAnsi="Times New Roman" w:cs="Times New Roman"/>
          <w:b/>
          <w:bCs/>
        </w:rPr>
        <w:t xml:space="preserve">able </w:t>
      </w:r>
      <w:r>
        <w:rPr>
          <w:rFonts w:ascii="Times New Roman" w:hAnsi="Times New Roman" w:cs="Times New Roman"/>
          <w:b/>
          <w:bCs/>
        </w:rPr>
        <w:t>3</w:t>
      </w:r>
      <w:r w:rsidRPr="005A6468">
        <w:rPr>
          <w:rFonts w:ascii="Times New Roman" w:hAnsi="Times New Roman" w:cs="Times New Roman"/>
          <w:b/>
          <w:bCs/>
        </w:rPr>
        <w:t xml:space="preserve">. </w:t>
      </w:r>
      <w:r>
        <w:rPr>
          <w:rFonts w:ascii="Times New Roman" w:hAnsi="Times New Roman" w:cs="Times New Roman"/>
          <w:b/>
          <w:bCs/>
        </w:rPr>
        <w:t>ACLR/ACS requirement for TN in 2GHz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94"/>
        <w:gridCol w:w="1411"/>
        <w:gridCol w:w="3402"/>
      </w:tblGrid>
      <w:tr w:rsidR="006529A2" w14:paraId="1A509D86" w14:textId="77777777" w:rsidTr="004B285C">
        <w:trPr>
          <w:trHeight w:val="346"/>
          <w:jc w:val="center"/>
        </w:trPr>
        <w:tc>
          <w:tcPr>
            <w:tcW w:w="2405" w:type="dxa"/>
            <w:gridSpan w:val="2"/>
            <w:vAlign w:val="center"/>
          </w:tcPr>
          <w:p w14:paraId="02764F5C" w14:textId="77777777" w:rsidR="006529A2" w:rsidRPr="00D65D50" w:rsidRDefault="006529A2" w:rsidP="004B285C">
            <w:pPr>
              <w:jc w:val="center"/>
              <w:rPr>
                <w:b/>
                <w:bCs/>
                <w:lang w:val="en-GB"/>
              </w:rPr>
            </w:pPr>
            <w:r w:rsidRPr="00D65D50">
              <w:rPr>
                <w:b/>
                <w:bCs/>
                <w:lang w:val="en-GB"/>
              </w:rPr>
              <w:t>System</w:t>
            </w:r>
          </w:p>
        </w:tc>
        <w:tc>
          <w:tcPr>
            <w:tcW w:w="3402" w:type="dxa"/>
            <w:vAlign w:val="center"/>
          </w:tcPr>
          <w:p w14:paraId="0FCF2F27" w14:textId="77777777" w:rsidR="006529A2" w:rsidRPr="00D65D50" w:rsidRDefault="006529A2" w:rsidP="004B285C">
            <w:pPr>
              <w:jc w:val="center"/>
              <w:rPr>
                <w:b/>
                <w:bCs/>
                <w:lang w:val="en-GB"/>
              </w:rPr>
            </w:pPr>
            <w:r w:rsidRPr="00D65D50">
              <w:rPr>
                <w:b/>
                <w:bCs/>
                <w:lang w:val="en-GB"/>
              </w:rPr>
              <w:t>NR</w:t>
            </w:r>
          </w:p>
        </w:tc>
      </w:tr>
      <w:tr w:rsidR="006529A2" w14:paraId="3C31C61F" w14:textId="77777777" w:rsidTr="004B285C">
        <w:trPr>
          <w:jc w:val="center"/>
        </w:trPr>
        <w:tc>
          <w:tcPr>
            <w:tcW w:w="994" w:type="dxa"/>
            <w:vMerge w:val="restart"/>
            <w:vAlign w:val="center"/>
          </w:tcPr>
          <w:p w14:paraId="21B7EA8F" w14:textId="77777777" w:rsidR="006529A2" w:rsidRDefault="006529A2" w:rsidP="004B285C">
            <w:pPr>
              <w:jc w:val="center"/>
              <w:rPr>
                <w:lang w:val="en-GB"/>
              </w:rPr>
            </w:pPr>
            <w:r w:rsidRPr="00126922">
              <w:rPr>
                <w:lang w:val="en-GB"/>
              </w:rPr>
              <w:t>BS</w:t>
            </w:r>
          </w:p>
        </w:tc>
        <w:tc>
          <w:tcPr>
            <w:tcW w:w="1411" w:type="dxa"/>
            <w:vAlign w:val="center"/>
          </w:tcPr>
          <w:p w14:paraId="27AE315D" w14:textId="77777777" w:rsidR="006529A2" w:rsidRDefault="006529A2" w:rsidP="004B285C">
            <w:pPr>
              <w:jc w:val="center"/>
              <w:rPr>
                <w:lang w:val="en-GB"/>
              </w:rPr>
            </w:pPr>
            <w:r w:rsidRPr="00D257A0">
              <w:rPr>
                <w:lang w:val="en-GB"/>
              </w:rPr>
              <w:t>ACLR</w:t>
            </w:r>
          </w:p>
        </w:tc>
        <w:tc>
          <w:tcPr>
            <w:tcW w:w="3402" w:type="dxa"/>
            <w:vAlign w:val="center"/>
          </w:tcPr>
          <w:p w14:paraId="60A88637" w14:textId="77777777" w:rsidR="006529A2" w:rsidRDefault="006529A2" w:rsidP="004B285C">
            <w:pPr>
              <w:jc w:val="center"/>
              <w:rPr>
                <w:lang w:val="en-GB"/>
              </w:rPr>
            </w:pPr>
            <w:r w:rsidRPr="00D257A0">
              <w:rPr>
                <w:lang w:val="en-GB"/>
              </w:rPr>
              <w:t>45 dB</w:t>
            </w:r>
          </w:p>
        </w:tc>
      </w:tr>
      <w:tr w:rsidR="006529A2" w14:paraId="3951AA9F" w14:textId="77777777" w:rsidTr="004B285C">
        <w:trPr>
          <w:jc w:val="center"/>
        </w:trPr>
        <w:tc>
          <w:tcPr>
            <w:tcW w:w="994" w:type="dxa"/>
            <w:vMerge/>
            <w:vAlign w:val="center"/>
          </w:tcPr>
          <w:p w14:paraId="5C8A5A71" w14:textId="77777777" w:rsidR="006529A2" w:rsidRDefault="006529A2" w:rsidP="004B285C">
            <w:pPr>
              <w:jc w:val="center"/>
              <w:rPr>
                <w:lang w:val="en-GB"/>
              </w:rPr>
            </w:pPr>
          </w:p>
        </w:tc>
        <w:tc>
          <w:tcPr>
            <w:tcW w:w="1411" w:type="dxa"/>
            <w:vAlign w:val="center"/>
          </w:tcPr>
          <w:p w14:paraId="42BC9052" w14:textId="77777777" w:rsidR="006529A2" w:rsidRDefault="006529A2" w:rsidP="004B285C">
            <w:pPr>
              <w:jc w:val="center"/>
              <w:rPr>
                <w:lang w:val="en-GB"/>
              </w:rPr>
            </w:pPr>
            <w:r w:rsidRPr="00D257A0">
              <w:rPr>
                <w:lang w:val="en-GB"/>
              </w:rPr>
              <w:t>ACS</w:t>
            </w:r>
          </w:p>
        </w:tc>
        <w:tc>
          <w:tcPr>
            <w:tcW w:w="3402" w:type="dxa"/>
            <w:vAlign w:val="center"/>
          </w:tcPr>
          <w:p w14:paraId="56F96983" w14:textId="77777777" w:rsidR="006529A2" w:rsidRDefault="006529A2" w:rsidP="004B285C">
            <w:pPr>
              <w:jc w:val="center"/>
              <w:rPr>
                <w:lang w:val="en-GB"/>
              </w:rPr>
            </w:pPr>
            <w:r w:rsidRPr="00D257A0">
              <w:rPr>
                <w:lang w:val="en-GB"/>
              </w:rPr>
              <w:t>46 dB</w:t>
            </w:r>
          </w:p>
        </w:tc>
      </w:tr>
      <w:tr w:rsidR="006529A2" w14:paraId="5DB6F4AF" w14:textId="77777777" w:rsidTr="004B285C">
        <w:trPr>
          <w:jc w:val="center"/>
        </w:trPr>
        <w:tc>
          <w:tcPr>
            <w:tcW w:w="994" w:type="dxa"/>
            <w:vMerge w:val="restart"/>
            <w:vAlign w:val="center"/>
          </w:tcPr>
          <w:p w14:paraId="0D0B5C0C" w14:textId="77777777" w:rsidR="006529A2" w:rsidRDefault="006529A2" w:rsidP="004B285C">
            <w:pPr>
              <w:jc w:val="center"/>
              <w:rPr>
                <w:lang w:val="en-GB"/>
              </w:rPr>
            </w:pPr>
            <w:r w:rsidRPr="00126922">
              <w:rPr>
                <w:lang w:val="en-GB"/>
              </w:rPr>
              <w:t>UE</w:t>
            </w:r>
          </w:p>
        </w:tc>
        <w:tc>
          <w:tcPr>
            <w:tcW w:w="1411" w:type="dxa"/>
            <w:vAlign w:val="center"/>
          </w:tcPr>
          <w:p w14:paraId="07D6FA60" w14:textId="77777777" w:rsidR="006529A2" w:rsidRDefault="006529A2" w:rsidP="004B285C">
            <w:pPr>
              <w:jc w:val="center"/>
              <w:rPr>
                <w:lang w:val="en-GB"/>
              </w:rPr>
            </w:pPr>
            <w:r w:rsidRPr="00206C23">
              <w:t>ACLR</w:t>
            </w:r>
          </w:p>
        </w:tc>
        <w:tc>
          <w:tcPr>
            <w:tcW w:w="3402" w:type="dxa"/>
            <w:vAlign w:val="center"/>
          </w:tcPr>
          <w:p w14:paraId="5D4FE953" w14:textId="77777777" w:rsidR="006529A2" w:rsidRDefault="006529A2" w:rsidP="004B285C">
            <w:pPr>
              <w:jc w:val="center"/>
              <w:rPr>
                <w:lang w:val="en-GB"/>
              </w:rPr>
            </w:pPr>
            <w:r w:rsidRPr="00206C23">
              <w:t>30 dB (ACLR1)</w:t>
            </w:r>
            <w:r>
              <w:t xml:space="preserve">, </w:t>
            </w:r>
            <w:r w:rsidRPr="00206C23">
              <w:t>43 dB (ACLR2)</w:t>
            </w:r>
          </w:p>
        </w:tc>
      </w:tr>
      <w:tr w:rsidR="006529A2" w14:paraId="63558E1B" w14:textId="77777777" w:rsidTr="004B285C">
        <w:trPr>
          <w:jc w:val="center"/>
        </w:trPr>
        <w:tc>
          <w:tcPr>
            <w:tcW w:w="994" w:type="dxa"/>
            <w:vMerge/>
            <w:vAlign w:val="center"/>
          </w:tcPr>
          <w:p w14:paraId="4ED5CE1E" w14:textId="77777777" w:rsidR="006529A2" w:rsidRDefault="006529A2" w:rsidP="004B285C">
            <w:pPr>
              <w:jc w:val="center"/>
              <w:rPr>
                <w:lang w:val="en-GB"/>
              </w:rPr>
            </w:pPr>
          </w:p>
        </w:tc>
        <w:tc>
          <w:tcPr>
            <w:tcW w:w="1411" w:type="dxa"/>
            <w:vAlign w:val="center"/>
          </w:tcPr>
          <w:p w14:paraId="7B5127FE" w14:textId="77777777" w:rsidR="006529A2" w:rsidRDefault="006529A2" w:rsidP="004B285C">
            <w:pPr>
              <w:jc w:val="center"/>
              <w:rPr>
                <w:lang w:val="en-GB"/>
              </w:rPr>
            </w:pPr>
            <w:r w:rsidRPr="00126922">
              <w:rPr>
                <w:lang w:val="en-GB"/>
              </w:rPr>
              <w:t>ACS</w:t>
            </w:r>
          </w:p>
        </w:tc>
        <w:tc>
          <w:tcPr>
            <w:tcW w:w="3402" w:type="dxa"/>
            <w:vAlign w:val="center"/>
          </w:tcPr>
          <w:p w14:paraId="737825F8" w14:textId="77777777" w:rsidR="006529A2" w:rsidRDefault="006529A2" w:rsidP="004B285C">
            <w:pPr>
              <w:jc w:val="center"/>
              <w:rPr>
                <w:lang w:val="en-GB"/>
              </w:rPr>
            </w:pPr>
            <w:r w:rsidRPr="00126922">
              <w:rPr>
                <w:lang w:val="en-GB"/>
              </w:rPr>
              <w:t>33 dB</w:t>
            </w:r>
          </w:p>
        </w:tc>
      </w:tr>
    </w:tbl>
    <w:p w14:paraId="2D3C5068" w14:textId="77777777" w:rsidR="000E3B63" w:rsidRDefault="000E3B63" w:rsidP="00B843FF">
      <w:pPr>
        <w:rPr>
          <w:rFonts w:ascii="Times New Roman" w:hAnsi="Times New Roman" w:cs="Times New Roman"/>
          <w:lang w:val="en-GB"/>
        </w:rPr>
      </w:pPr>
    </w:p>
    <w:p w14:paraId="22EDE226" w14:textId="678A17CE" w:rsidR="000E3B63" w:rsidRPr="004A16CF" w:rsidRDefault="000E3B63" w:rsidP="004A16CF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HAPS interfering AAS TN </w:t>
      </w:r>
    </w:p>
    <w:p w14:paraId="0F788DB5" w14:textId="77777777" w:rsidR="0095642E" w:rsidRDefault="00D470DB" w:rsidP="00B843FF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lastRenderedPageBreak/>
        <w:t xml:space="preserve">From </w:t>
      </w:r>
      <w:r w:rsidR="005751D5">
        <w:rPr>
          <w:rFonts w:ascii="Times New Roman" w:hAnsi="Times New Roman" w:cs="Times New Roman"/>
          <w:lang w:val="en-GB"/>
        </w:rPr>
        <w:t>test case 1</w:t>
      </w:r>
      <w:r w:rsidR="00334961">
        <w:rPr>
          <w:rFonts w:ascii="Times New Roman" w:hAnsi="Times New Roman" w:cs="Times New Roman"/>
          <w:lang w:val="en-GB"/>
        </w:rPr>
        <w:t xml:space="preserve">, the needed ACIR </w:t>
      </w:r>
      <w:r w:rsidR="00B15584">
        <w:rPr>
          <w:rFonts w:ascii="Times New Roman" w:hAnsi="Times New Roman" w:cs="Times New Roman"/>
          <w:lang w:val="en-GB"/>
        </w:rPr>
        <w:t>is about 26dB to en</w:t>
      </w:r>
      <w:r w:rsidR="00D95F85">
        <w:rPr>
          <w:rFonts w:ascii="Times New Roman" w:hAnsi="Times New Roman" w:cs="Times New Roman"/>
          <w:lang w:val="en-GB"/>
        </w:rPr>
        <w:t>sure</w:t>
      </w:r>
      <w:r w:rsidR="00F11A55">
        <w:rPr>
          <w:rFonts w:ascii="Times New Roman" w:hAnsi="Times New Roman" w:cs="Times New Roman"/>
          <w:lang w:val="en-GB"/>
        </w:rPr>
        <w:t xml:space="preserve"> that</w:t>
      </w:r>
      <w:r w:rsidR="00D95F85">
        <w:rPr>
          <w:rFonts w:ascii="Times New Roman" w:hAnsi="Times New Roman" w:cs="Times New Roman"/>
          <w:lang w:val="en-GB"/>
        </w:rPr>
        <w:t xml:space="preserve"> the TN DL edge throughput loss</w:t>
      </w:r>
      <w:r w:rsidR="00F11A55">
        <w:rPr>
          <w:rFonts w:ascii="Times New Roman" w:hAnsi="Times New Roman" w:cs="Times New Roman"/>
          <w:lang w:val="en-GB"/>
        </w:rPr>
        <w:t xml:space="preserve"> brought by HAPS DL</w:t>
      </w:r>
      <w:r w:rsidR="00D95F85">
        <w:rPr>
          <w:rFonts w:ascii="Times New Roman" w:hAnsi="Times New Roman" w:cs="Times New Roman"/>
          <w:lang w:val="en-GB"/>
        </w:rPr>
        <w:t xml:space="preserve"> is smaller than 5%</w:t>
      </w:r>
      <w:r w:rsidR="00E65BEF">
        <w:rPr>
          <w:rFonts w:ascii="Times New Roman" w:hAnsi="Times New Roman" w:cs="Times New Roman"/>
          <w:lang w:val="en-GB"/>
        </w:rPr>
        <w:t xml:space="preserve">. From test case </w:t>
      </w:r>
      <w:r w:rsidR="00534E15">
        <w:rPr>
          <w:rFonts w:ascii="Times New Roman" w:hAnsi="Times New Roman" w:cs="Times New Roman"/>
          <w:lang w:val="en-GB"/>
        </w:rPr>
        <w:t>3, the</w:t>
      </w:r>
      <w:r w:rsidR="00A97973">
        <w:rPr>
          <w:rFonts w:ascii="Times New Roman" w:hAnsi="Times New Roman" w:cs="Times New Roman"/>
          <w:lang w:val="en-GB"/>
        </w:rPr>
        <w:t xml:space="preserve"> performance impact </w:t>
      </w:r>
      <w:r w:rsidR="001F5E9D">
        <w:rPr>
          <w:rFonts w:ascii="Times New Roman" w:hAnsi="Times New Roman" w:cs="Times New Roman"/>
          <w:lang w:val="en-GB"/>
        </w:rPr>
        <w:t xml:space="preserve">brought by the HAPS UL </w:t>
      </w:r>
      <w:r w:rsidR="00A97973">
        <w:rPr>
          <w:rFonts w:ascii="Times New Roman" w:hAnsi="Times New Roman" w:cs="Times New Roman"/>
          <w:lang w:val="en-GB"/>
        </w:rPr>
        <w:t>is very limited</w:t>
      </w:r>
      <w:r w:rsidR="001F5E9D">
        <w:rPr>
          <w:rFonts w:ascii="Times New Roman" w:hAnsi="Times New Roman" w:cs="Times New Roman"/>
          <w:lang w:val="en-GB"/>
        </w:rPr>
        <w:t xml:space="preserve">. </w:t>
      </w:r>
    </w:p>
    <w:p w14:paraId="78AFF08C" w14:textId="6F076C03" w:rsidR="00705617" w:rsidRDefault="001F5E9D" w:rsidP="00B843FF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Therefore, comparing with the ACLR/ACS requirement </w:t>
      </w:r>
      <w:r w:rsidR="00705617">
        <w:rPr>
          <w:rFonts w:ascii="Times New Roman" w:hAnsi="Times New Roman" w:cs="Times New Roman"/>
          <w:lang w:val="en-GB"/>
        </w:rPr>
        <w:t>listed in Table 3, the</w:t>
      </w:r>
      <w:r w:rsidR="005751D5">
        <w:rPr>
          <w:rFonts w:ascii="Times New Roman" w:hAnsi="Times New Roman" w:cs="Times New Roman"/>
          <w:lang w:val="en-GB"/>
        </w:rPr>
        <w:t xml:space="preserve"> HAPS deployment will not impact AAS TN deployment </w:t>
      </w:r>
      <w:r w:rsidR="007F3FF6">
        <w:rPr>
          <w:rFonts w:ascii="Times New Roman" w:hAnsi="Times New Roman" w:cs="Times New Roman"/>
          <w:lang w:val="en-GB"/>
        </w:rPr>
        <w:t>in 2GHz with current defined ACLR/ACS requirement in 3GP</w:t>
      </w:r>
      <w:r w:rsidR="00705617">
        <w:rPr>
          <w:rFonts w:ascii="Times New Roman" w:hAnsi="Times New Roman" w:cs="Times New Roman"/>
          <w:lang w:val="en-GB"/>
        </w:rPr>
        <w:t>P</w:t>
      </w:r>
      <w:r w:rsidR="001F40EA">
        <w:rPr>
          <w:rFonts w:ascii="Times New Roman" w:hAnsi="Times New Roman" w:cs="Times New Roman"/>
          <w:lang w:val="en-GB"/>
        </w:rPr>
        <w:t>.</w:t>
      </w:r>
      <w:r w:rsidR="00705617">
        <w:rPr>
          <w:rFonts w:ascii="Times New Roman" w:hAnsi="Times New Roman" w:cs="Times New Roman"/>
          <w:lang w:val="en-GB"/>
        </w:rPr>
        <w:t xml:space="preserve"> </w:t>
      </w:r>
      <w:r w:rsidR="00142373">
        <w:rPr>
          <w:rFonts w:ascii="Times New Roman" w:hAnsi="Times New Roman" w:cs="Times New Roman"/>
          <w:lang w:val="en-GB"/>
        </w:rPr>
        <w:t xml:space="preserve"> </w:t>
      </w:r>
    </w:p>
    <w:p w14:paraId="416376A1" w14:textId="124325E9" w:rsidR="00126922" w:rsidRDefault="00126922" w:rsidP="00A97334">
      <w:pPr>
        <w:rPr>
          <w:rFonts w:ascii="Times New Roman" w:hAnsi="Times New Roman" w:cs="Times New Roman"/>
          <w:lang w:val="en-GB"/>
        </w:rPr>
      </w:pPr>
    </w:p>
    <w:p w14:paraId="351206BB" w14:textId="0D18FDB0" w:rsidR="00E16B13" w:rsidRPr="004A16CF" w:rsidRDefault="00E16B13" w:rsidP="004A16CF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AAS TN interfering HAPS</w:t>
      </w:r>
    </w:p>
    <w:p w14:paraId="57A29E58" w14:textId="68157B48" w:rsidR="0095642E" w:rsidRDefault="00E556E8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From test case 2, </w:t>
      </w:r>
      <w:r w:rsidR="00821843">
        <w:rPr>
          <w:rFonts w:ascii="Times New Roman" w:hAnsi="Times New Roman" w:cs="Times New Roman"/>
          <w:lang w:val="en-GB"/>
        </w:rPr>
        <w:t xml:space="preserve">the required ACIR value is </w:t>
      </w:r>
      <w:r w:rsidR="001D2BF6">
        <w:rPr>
          <w:rFonts w:ascii="Times New Roman" w:hAnsi="Times New Roman" w:cs="Times New Roman"/>
          <w:lang w:val="en-GB"/>
        </w:rPr>
        <w:t xml:space="preserve">about </w:t>
      </w:r>
      <w:r w:rsidR="00E90AFF">
        <w:rPr>
          <w:rFonts w:ascii="Times New Roman" w:hAnsi="Times New Roman" w:cs="Times New Roman"/>
          <w:lang w:val="en-GB"/>
        </w:rPr>
        <w:t>52</w:t>
      </w:r>
      <w:r w:rsidR="001D2BF6">
        <w:rPr>
          <w:rFonts w:ascii="Times New Roman" w:hAnsi="Times New Roman" w:cs="Times New Roman"/>
          <w:lang w:val="en-GB"/>
        </w:rPr>
        <w:t>dB</w:t>
      </w:r>
      <w:r w:rsidR="004E71AB" w:rsidRPr="004E71AB">
        <w:rPr>
          <w:rFonts w:ascii="Times New Roman" w:hAnsi="Times New Roman" w:cs="Times New Roman"/>
          <w:lang w:val="en-GB"/>
        </w:rPr>
        <w:t xml:space="preserve"> </w:t>
      </w:r>
      <w:r w:rsidR="004E71AB">
        <w:rPr>
          <w:rFonts w:ascii="Times New Roman" w:hAnsi="Times New Roman" w:cs="Times New Roman"/>
          <w:lang w:val="en-GB"/>
        </w:rPr>
        <w:t>for 5-ile throughput loss</w:t>
      </w:r>
      <w:r w:rsidR="001D2BF6">
        <w:rPr>
          <w:rFonts w:ascii="Times New Roman" w:hAnsi="Times New Roman" w:cs="Times New Roman"/>
          <w:lang w:val="en-GB"/>
        </w:rPr>
        <w:t xml:space="preserve">, </w:t>
      </w:r>
      <w:r w:rsidR="00EC415B">
        <w:rPr>
          <w:rFonts w:ascii="Times New Roman" w:hAnsi="Times New Roman" w:cs="Times New Roman"/>
          <w:lang w:val="en-GB"/>
        </w:rPr>
        <w:t xml:space="preserve">and </w:t>
      </w:r>
      <w:r w:rsidR="004E71AB">
        <w:rPr>
          <w:rFonts w:ascii="Times New Roman" w:hAnsi="Times New Roman" w:cs="Times New Roman"/>
          <w:lang w:val="en-GB"/>
        </w:rPr>
        <w:t xml:space="preserve">27dB for mean throughput loss. </w:t>
      </w:r>
      <w:r w:rsidR="00011384">
        <w:rPr>
          <w:rFonts w:ascii="Times New Roman" w:hAnsi="Times New Roman" w:cs="Times New Roman"/>
          <w:lang w:val="en-GB"/>
        </w:rPr>
        <w:t xml:space="preserve">Due to the </w:t>
      </w:r>
      <w:r w:rsidR="001249CC">
        <w:rPr>
          <w:rFonts w:ascii="Times New Roman" w:hAnsi="Times New Roman" w:cs="Times New Roman"/>
          <w:lang w:val="en-GB"/>
        </w:rPr>
        <w:t xml:space="preserve">very </w:t>
      </w:r>
      <w:r w:rsidR="00011384">
        <w:rPr>
          <w:rFonts w:ascii="Times New Roman" w:hAnsi="Times New Roman" w:cs="Times New Roman"/>
          <w:lang w:val="en-GB"/>
        </w:rPr>
        <w:t>low</w:t>
      </w:r>
      <w:r w:rsidR="00363EA0">
        <w:rPr>
          <w:rFonts w:ascii="Times New Roman" w:hAnsi="Times New Roman" w:cs="Times New Roman"/>
          <w:lang w:val="en-GB"/>
        </w:rPr>
        <w:t xml:space="preserve"> </w:t>
      </w:r>
      <w:r w:rsidR="000E488A">
        <w:rPr>
          <w:rFonts w:ascii="Times New Roman" w:hAnsi="Times New Roman" w:cs="Times New Roman"/>
          <w:lang w:val="en-GB"/>
        </w:rPr>
        <w:t>elevation</w:t>
      </w:r>
      <w:r w:rsidR="00011384">
        <w:rPr>
          <w:rFonts w:ascii="Times New Roman" w:hAnsi="Times New Roman" w:cs="Times New Roman"/>
          <w:lang w:val="en-GB"/>
        </w:rPr>
        <w:t xml:space="preserve"> angle</w:t>
      </w:r>
      <w:r w:rsidR="001249CC">
        <w:rPr>
          <w:rFonts w:ascii="Times New Roman" w:hAnsi="Times New Roman" w:cs="Times New Roman"/>
          <w:lang w:val="en-GB"/>
        </w:rPr>
        <w:t xml:space="preserve"> (11 degree)</w:t>
      </w:r>
      <w:r w:rsidR="000E488A">
        <w:rPr>
          <w:rFonts w:ascii="Times New Roman" w:hAnsi="Times New Roman" w:cs="Times New Roman"/>
          <w:lang w:val="en-GB"/>
        </w:rPr>
        <w:t xml:space="preserve"> </w:t>
      </w:r>
      <w:r w:rsidR="00F47B56">
        <w:rPr>
          <w:rFonts w:ascii="Times New Roman" w:hAnsi="Times New Roman" w:cs="Times New Roman"/>
          <w:lang w:val="en-GB"/>
        </w:rPr>
        <w:t xml:space="preserve">in the edge area </w:t>
      </w:r>
      <w:r w:rsidR="000E488A">
        <w:rPr>
          <w:rFonts w:ascii="Times New Roman" w:hAnsi="Times New Roman" w:cs="Times New Roman"/>
          <w:lang w:val="en-GB"/>
        </w:rPr>
        <w:t xml:space="preserve">and the </w:t>
      </w:r>
      <w:r w:rsidR="00F47B56">
        <w:rPr>
          <w:rFonts w:ascii="Times New Roman" w:hAnsi="Times New Roman" w:cs="Times New Roman"/>
          <w:lang w:val="en-GB"/>
        </w:rPr>
        <w:t>large coverage radius (100km)</w:t>
      </w:r>
      <w:r w:rsidR="00011384">
        <w:rPr>
          <w:rFonts w:ascii="Times New Roman" w:hAnsi="Times New Roman" w:cs="Times New Roman"/>
          <w:lang w:val="en-GB"/>
        </w:rPr>
        <w:t>,</w:t>
      </w:r>
      <w:r w:rsidR="00841ED2">
        <w:rPr>
          <w:rFonts w:ascii="Times New Roman" w:hAnsi="Times New Roman" w:cs="Times New Roman"/>
          <w:lang w:val="en-GB"/>
        </w:rPr>
        <w:t xml:space="preserve"> the edge performance of HAPS is </w:t>
      </w:r>
      <w:r w:rsidR="0064621F">
        <w:rPr>
          <w:rFonts w:ascii="Times New Roman" w:hAnsi="Times New Roman" w:cs="Times New Roman"/>
          <w:lang w:val="en-GB"/>
        </w:rPr>
        <w:t>vulnerable</w:t>
      </w:r>
      <w:r w:rsidR="00362A8D">
        <w:rPr>
          <w:rFonts w:ascii="Times New Roman" w:hAnsi="Times New Roman" w:cs="Times New Roman"/>
          <w:lang w:val="en-GB"/>
        </w:rPr>
        <w:t xml:space="preserve"> and easily</w:t>
      </w:r>
      <w:r w:rsidR="0064621F">
        <w:rPr>
          <w:rFonts w:ascii="Times New Roman" w:hAnsi="Times New Roman" w:cs="Times New Roman"/>
          <w:lang w:val="en-GB"/>
        </w:rPr>
        <w:t xml:space="preserve"> impacted by external interference. </w:t>
      </w:r>
    </w:p>
    <w:p w14:paraId="7A1A5660" w14:textId="0CDAA7EC" w:rsidR="004E71AB" w:rsidRDefault="009D3A76" w:rsidP="004A16CF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 test case 4, the 5-ile SINR is smaller than -10dB, therefore the edge throughput is </w:t>
      </w:r>
      <w:r w:rsidR="004F0DB1">
        <w:rPr>
          <w:rFonts w:ascii="Times New Roman" w:hAnsi="Times New Roman" w:cs="Times New Roman"/>
          <w:lang w:val="en-GB"/>
        </w:rPr>
        <w:t xml:space="preserve">0. </w:t>
      </w:r>
      <w:r w:rsidR="0048303F">
        <w:rPr>
          <w:rFonts w:ascii="Times New Roman" w:hAnsi="Times New Roman" w:cs="Times New Roman"/>
          <w:lang w:val="en-GB"/>
        </w:rPr>
        <w:t>It is</w:t>
      </w:r>
      <w:r w:rsidR="00B0735B">
        <w:rPr>
          <w:rFonts w:ascii="Times New Roman" w:hAnsi="Times New Roman" w:cs="Times New Roman"/>
          <w:lang w:val="en-GB"/>
        </w:rPr>
        <w:t xml:space="preserve"> difficult to use 5-ile performance loss as the metric to measure the interference </w:t>
      </w:r>
      <w:r w:rsidR="002322B3">
        <w:rPr>
          <w:rFonts w:ascii="Times New Roman" w:hAnsi="Times New Roman" w:cs="Times New Roman"/>
          <w:lang w:val="en-GB"/>
        </w:rPr>
        <w:t xml:space="preserve">impact from TN to </w:t>
      </w:r>
      <w:r w:rsidR="00116BD9">
        <w:rPr>
          <w:rFonts w:ascii="Times New Roman" w:hAnsi="Times New Roman" w:cs="Times New Roman"/>
          <w:lang w:val="en-GB"/>
        </w:rPr>
        <w:t xml:space="preserve">HAPS. </w:t>
      </w:r>
      <w:r w:rsidR="001C3043" w:rsidRPr="004A16CF">
        <w:rPr>
          <w:rFonts w:ascii="Times New Roman" w:hAnsi="Times New Roman" w:cs="Times New Roman"/>
          <w:lang w:val="en-GB"/>
        </w:rPr>
        <w:t>If</w:t>
      </w:r>
      <w:r w:rsidR="00B971E8" w:rsidRPr="008D4CCF">
        <w:rPr>
          <w:rFonts w:ascii="Times New Roman" w:hAnsi="Times New Roman" w:cs="Times New Roman"/>
          <w:lang w:val="en-GB"/>
        </w:rPr>
        <w:t xml:space="preserve"> the mean throughput loss can be referred to measure the interference level</w:t>
      </w:r>
      <w:r w:rsidR="001C3043" w:rsidRPr="004A16CF">
        <w:rPr>
          <w:rFonts w:ascii="Times New Roman" w:hAnsi="Times New Roman" w:cs="Times New Roman"/>
          <w:lang w:val="en-GB"/>
        </w:rPr>
        <w:t>,</w:t>
      </w:r>
      <w:r w:rsidR="001C3043" w:rsidRPr="008D4CCF">
        <w:rPr>
          <w:rFonts w:ascii="Times New Roman" w:hAnsi="Times New Roman" w:cs="Times New Roman"/>
          <w:lang w:val="en-GB"/>
        </w:rPr>
        <w:t xml:space="preserve"> </w:t>
      </w:r>
      <w:r w:rsidR="001C3043" w:rsidRPr="004A16CF">
        <w:rPr>
          <w:rFonts w:ascii="Times New Roman" w:hAnsi="Times New Roman" w:cs="Times New Roman"/>
          <w:lang w:val="en-GB"/>
        </w:rPr>
        <w:t>t</w:t>
      </w:r>
      <w:r w:rsidR="00455FC4" w:rsidRPr="008D4CCF">
        <w:rPr>
          <w:rFonts w:ascii="Times New Roman" w:hAnsi="Times New Roman" w:cs="Times New Roman"/>
          <w:lang w:val="en-GB"/>
        </w:rPr>
        <w:t xml:space="preserve">he required ACIR </w:t>
      </w:r>
      <w:r w:rsidR="00084BAC" w:rsidRPr="008D4CCF">
        <w:rPr>
          <w:rFonts w:ascii="Times New Roman" w:hAnsi="Times New Roman" w:cs="Times New Roman"/>
          <w:lang w:val="en-GB"/>
        </w:rPr>
        <w:t xml:space="preserve">is about </w:t>
      </w:r>
      <w:r w:rsidR="00553DD7">
        <w:rPr>
          <w:rFonts w:ascii="Times New Roman" w:hAnsi="Times New Roman" w:cs="Times New Roman"/>
          <w:lang w:val="en-GB"/>
        </w:rPr>
        <w:t>29</w:t>
      </w:r>
      <w:r w:rsidR="00084BAC" w:rsidRPr="008D4CCF">
        <w:rPr>
          <w:rFonts w:ascii="Times New Roman" w:hAnsi="Times New Roman" w:cs="Times New Roman"/>
          <w:lang w:val="en-GB"/>
        </w:rPr>
        <w:t>dB for mean th</w:t>
      </w:r>
      <w:r w:rsidR="00EC35BA" w:rsidRPr="008D4CCF">
        <w:rPr>
          <w:rFonts w:ascii="Times New Roman" w:hAnsi="Times New Roman" w:cs="Times New Roman"/>
          <w:lang w:val="en-GB"/>
        </w:rPr>
        <w:t>r</w:t>
      </w:r>
      <w:r w:rsidR="00084BAC" w:rsidRPr="008D4CCF">
        <w:rPr>
          <w:rFonts w:ascii="Times New Roman" w:hAnsi="Times New Roman" w:cs="Times New Roman"/>
          <w:lang w:val="en-GB"/>
        </w:rPr>
        <w:t>ough</w:t>
      </w:r>
      <w:r w:rsidR="00EC35BA" w:rsidRPr="008D4CCF">
        <w:rPr>
          <w:rFonts w:ascii="Times New Roman" w:hAnsi="Times New Roman" w:cs="Times New Roman"/>
          <w:lang w:val="en-GB"/>
        </w:rPr>
        <w:t>put loss for test case 4.</w:t>
      </w:r>
      <w:r w:rsidR="00EC35BA">
        <w:rPr>
          <w:rFonts w:ascii="Times New Roman" w:hAnsi="Times New Roman" w:cs="Times New Roman"/>
          <w:lang w:val="en-GB"/>
        </w:rPr>
        <w:t xml:space="preserve">  </w:t>
      </w:r>
      <w:r w:rsidR="001A3438">
        <w:rPr>
          <w:rFonts w:ascii="Times New Roman" w:hAnsi="Times New Roman" w:cs="Times New Roman"/>
          <w:lang w:val="en-GB"/>
        </w:rPr>
        <w:t>The AAS TN UL interference</w:t>
      </w:r>
      <w:r w:rsidR="009D6B0D">
        <w:rPr>
          <w:rFonts w:ascii="Times New Roman" w:hAnsi="Times New Roman" w:cs="Times New Roman"/>
          <w:lang w:val="en-GB"/>
        </w:rPr>
        <w:t xml:space="preserve"> is </w:t>
      </w:r>
      <w:r w:rsidR="00721825">
        <w:rPr>
          <w:rFonts w:ascii="Times New Roman" w:hAnsi="Times New Roman" w:cs="Times New Roman"/>
          <w:lang w:val="en-GB"/>
        </w:rPr>
        <w:t>accumulated</w:t>
      </w:r>
      <w:r w:rsidR="0041628D">
        <w:rPr>
          <w:rFonts w:ascii="Times New Roman" w:hAnsi="Times New Roman" w:cs="Times New Roman"/>
          <w:lang w:val="en-GB"/>
        </w:rPr>
        <w:t xml:space="preserve"> </w:t>
      </w:r>
      <w:proofErr w:type="gramStart"/>
      <w:r w:rsidR="0041628D">
        <w:rPr>
          <w:rFonts w:ascii="Times New Roman" w:hAnsi="Times New Roman" w:cs="Times New Roman"/>
          <w:lang w:val="en-GB"/>
        </w:rPr>
        <w:t>interference</w:t>
      </w:r>
      <w:proofErr w:type="gramEnd"/>
      <w:r w:rsidR="009D6B0D">
        <w:rPr>
          <w:rFonts w:ascii="Times New Roman" w:hAnsi="Times New Roman" w:cs="Times New Roman"/>
          <w:lang w:val="en-GB"/>
        </w:rPr>
        <w:t xml:space="preserve"> </w:t>
      </w:r>
      <w:r w:rsidR="009B414B">
        <w:rPr>
          <w:rFonts w:ascii="Times New Roman" w:hAnsi="Times New Roman" w:cs="Times New Roman"/>
          <w:lang w:val="en-GB"/>
        </w:rPr>
        <w:t xml:space="preserve"> </w:t>
      </w:r>
      <w:r w:rsidR="009D6B0D">
        <w:rPr>
          <w:rFonts w:ascii="Times New Roman" w:hAnsi="Times New Roman" w:cs="Times New Roman"/>
          <w:lang w:val="en-GB"/>
        </w:rPr>
        <w:t>and it</w:t>
      </w:r>
      <w:r w:rsidR="001A3438">
        <w:rPr>
          <w:rFonts w:ascii="Times New Roman" w:hAnsi="Times New Roman" w:cs="Times New Roman"/>
          <w:lang w:val="en-GB"/>
        </w:rPr>
        <w:t xml:space="preserve"> is related closely with the</w:t>
      </w:r>
      <w:r w:rsidR="009D6B0D">
        <w:rPr>
          <w:rFonts w:ascii="Times New Roman" w:hAnsi="Times New Roman" w:cs="Times New Roman"/>
          <w:lang w:val="en-GB"/>
        </w:rPr>
        <w:t xml:space="preserve"> </w:t>
      </w:r>
      <w:r w:rsidR="002952D8">
        <w:rPr>
          <w:rFonts w:ascii="Times New Roman" w:hAnsi="Times New Roman" w:cs="Times New Roman"/>
          <w:lang w:val="en-GB"/>
        </w:rPr>
        <w:t>statistical</w:t>
      </w:r>
      <w:r w:rsidR="009D6B0D">
        <w:rPr>
          <w:rFonts w:ascii="Times New Roman" w:hAnsi="Times New Roman" w:cs="Times New Roman"/>
          <w:lang w:val="en-GB"/>
        </w:rPr>
        <w:t xml:space="preserve"> UE number. </w:t>
      </w:r>
      <w:r w:rsidR="002952D8">
        <w:rPr>
          <w:rFonts w:ascii="Times New Roman" w:hAnsi="Times New Roman" w:cs="Times New Roman"/>
          <w:lang w:val="en-GB"/>
        </w:rPr>
        <w:t xml:space="preserve">In current simulation, only one TN cluster is counted, if more TN clusters are </w:t>
      </w:r>
      <w:r w:rsidR="003932C3">
        <w:rPr>
          <w:rFonts w:ascii="Times New Roman" w:hAnsi="Times New Roman" w:cs="Times New Roman"/>
          <w:lang w:val="en-GB"/>
        </w:rPr>
        <w:t xml:space="preserve">considered in the HAPS coverage area, the required ACIR would be higher. </w:t>
      </w:r>
    </w:p>
    <w:p w14:paraId="686A1857" w14:textId="77777777" w:rsidR="00AE14E9" w:rsidRPr="00B92C85" w:rsidRDefault="00AE14E9" w:rsidP="00AE14E9">
      <w:pPr>
        <w:jc w:val="center"/>
        <w:rPr>
          <w:rFonts w:ascii="Times New Roman" w:hAnsi="Times New Roman" w:cs="Times New Roman"/>
          <w:b/>
          <w:bCs/>
          <w:lang w:val="en-GB"/>
        </w:rPr>
      </w:pPr>
      <w:r w:rsidRPr="00B92C85">
        <w:rPr>
          <w:rFonts w:ascii="Times New Roman" w:hAnsi="Times New Roman" w:cs="Times New Roman"/>
          <w:b/>
          <w:bCs/>
          <w:lang w:val="en-GB"/>
        </w:rPr>
        <w:t>Table 4. Required ACIR summary for HAPS</w:t>
      </w:r>
    </w:p>
    <w:tbl>
      <w:tblPr>
        <w:tblStyle w:val="TableGrid"/>
        <w:tblW w:w="9350" w:type="dxa"/>
        <w:jc w:val="center"/>
        <w:tblLook w:val="04A0" w:firstRow="1" w:lastRow="0" w:firstColumn="1" w:lastColumn="0" w:noHBand="0" w:noVBand="1"/>
      </w:tblPr>
      <w:tblGrid>
        <w:gridCol w:w="1413"/>
        <w:gridCol w:w="2455"/>
        <w:gridCol w:w="2741"/>
        <w:gridCol w:w="2741"/>
      </w:tblGrid>
      <w:tr w:rsidR="00AE14E9" w14:paraId="57C5EDDD" w14:textId="77777777" w:rsidTr="008B6605">
        <w:trPr>
          <w:jc w:val="center"/>
        </w:trPr>
        <w:tc>
          <w:tcPr>
            <w:tcW w:w="1413" w:type="dxa"/>
            <w:vAlign w:val="center"/>
          </w:tcPr>
          <w:p w14:paraId="4934BC90" w14:textId="77777777" w:rsidR="00AE14E9" w:rsidRDefault="00AE14E9" w:rsidP="008B6605">
            <w:pPr>
              <w:jc w:val="center"/>
            </w:pPr>
            <w:r>
              <w:t>Case No.</w:t>
            </w:r>
          </w:p>
        </w:tc>
        <w:tc>
          <w:tcPr>
            <w:tcW w:w="2455" w:type="dxa"/>
            <w:vAlign w:val="center"/>
          </w:tcPr>
          <w:p w14:paraId="0732BCED" w14:textId="77777777" w:rsidR="00AE14E9" w:rsidRDefault="00AE14E9" w:rsidP="008B6605">
            <w:pPr>
              <w:jc w:val="center"/>
            </w:pPr>
            <w:r>
              <w:t>Required ACIR</w:t>
            </w:r>
          </w:p>
        </w:tc>
        <w:tc>
          <w:tcPr>
            <w:tcW w:w="2741" w:type="dxa"/>
            <w:vAlign w:val="center"/>
          </w:tcPr>
          <w:p w14:paraId="4086970E" w14:textId="77777777" w:rsidR="00AE14E9" w:rsidRDefault="00AE14E9" w:rsidP="008B6605">
            <w:pPr>
              <w:jc w:val="center"/>
            </w:pPr>
            <w:r w:rsidRPr="00695F50">
              <w:rPr>
                <w:b/>
                <w:bCs/>
              </w:rPr>
              <w:t>HAPS</w:t>
            </w:r>
          </w:p>
        </w:tc>
        <w:tc>
          <w:tcPr>
            <w:tcW w:w="2741" w:type="dxa"/>
            <w:vAlign w:val="center"/>
          </w:tcPr>
          <w:p w14:paraId="065DCE74" w14:textId="77777777" w:rsidR="00AE14E9" w:rsidRDefault="00AE14E9" w:rsidP="008B6605">
            <w:pPr>
              <w:jc w:val="center"/>
            </w:pPr>
            <w:r w:rsidRPr="00695F50">
              <w:rPr>
                <w:b/>
                <w:bCs/>
              </w:rPr>
              <w:t>TN</w:t>
            </w:r>
          </w:p>
        </w:tc>
      </w:tr>
      <w:tr w:rsidR="00AE14E9" w14:paraId="37FEF579" w14:textId="77777777" w:rsidTr="008B6605">
        <w:trPr>
          <w:jc w:val="center"/>
        </w:trPr>
        <w:tc>
          <w:tcPr>
            <w:tcW w:w="1413" w:type="dxa"/>
            <w:vAlign w:val="center"/>
          </w:tcPr>
          <w:p w14:paraId="5F431A30" w14:textId="77777777" w:rsidR="00AE14E9" w:rsidRDefault="00AE14E9" w:rsidP="008B6605">
            <w:pPr>
              <w:jc w:val="center"/>
            </w:pPr>
            <w:r>
              <w:t>1</w:t>
            </w:r>
          </w:p>
        </w:tc>
        <w:tc>
          <w:tcPr>
            <w:tcW w:w="2455" w:type="dxa"/>
            <w:vAlign w:val="center"/>
          </w:tcPr>
          <w:p w14:paraId="2C509AA6" w14:textId="77777777" w:rsidR="00AE14E9" w:rsidRDefault="00AE14E9" w:rsidP="008B6605">
            <w:pPr>
              <w:jc w:val="center"/>
            </w:pPr>
            <w:r>
              <w:t>26dB</w:t>
            </w:r>
          </w:p>
        </w:tc>
        <w:tc>
          <w:tcPr>
            <w:tcW w:w="2741" w:type="dxa"/>
            <w:vAlign w:val="center"/>
          </w:tcPr>
          <w:p w14:paraId="2B49ABC5" w14:textId="77777777" w:rsidR="00AE14E9" w:rsidRDefault="00AE14E9" w:rsidP="008B6605">
            <w:pPr>
              <w:jc w:val="center"/>
              <w:rPr>
                <w:rFonts w:eastAsia="Malgun Gothic"/>
              </w:rPr>
            </w:pPr>
            <w:r w:rsidRPr="00695F50">
              <w:t>BS ACLR</w:t>
            </w:r>
          </w:p>
        </w:tc>
        <w:tc>
          <w:tcPr>
            <w:tcW w:w="2741" w:type="dxa"/>
            <w:vAlign w:val="center"/>
          </w:tcPr>
          <w:p w14:paraId="444F79C3" w14:textId="77777777" w:rsidR="00AE14E9" w:rsidRDefault="00AE14E9" w:rsidP="008B6605">
            <w:pPr>
              <w:jc w:val="center"/>
              <w:rPr>
                <w:rFonts w:eastAsia="Malgun Gothic"/>
              </w:rPr>
            </w:pPr>
            <w:r w:rsidRPr="00695F50">
              <w:t>UE ACS</w:t>
            </w:r>
          </w:p>
        </w:tc>
      </w:tr>
      <w:tr w:rsidR="00AE14E9" w14:paraId="2B4C56D4" w14:textId="77777777" w:rsidTr="008B6605">
        <w:trPr>
          <w:jc w:val="center"/>
        </w:trPr>
        <w:tc>
          <w:tcPr>
            <w:tcW w:w="1413" w:type="dxa"/>
            <w:vAlign w:val="center"/>
          </w:tcPr>
          <w:p w14:paraId="4B1BEF4F" w14:textId="77777777" w:rsidR="00AE14E9" w:rsidRDefault="00AE14E9" w:rsidP="008B6605">
            <w:pPr>
              <w:jc w:val="center"/>
            </w:pPr>
            <w:r>
              <w:t>2</w:t>
            </w:r>
          </w:p>
        </w:tc>
        <w:tc>
          <w:tcPr>
            <w:tcW w:w="2455" w:type="dxa"/>
            <w:vAlign w:val="center"/>
          </w:tcPr>
          <w:p w14:paraId="09B88710" w14:textId="77777777" w:rsidR="00AE14E9" w:rsidRDefault="00AE14E9" w:rsidP="008B6605">
            <w:pPr>
              <w:jc w:val="center"/>
            </w:pPr>
            <w:r>
              <w:t>27dB</w:t>
            </w:r>
          </w:p>
        </w:tc>
        <w:tc>
          <w:tcPr>
            <w:tcW w:w="2741" w:type="dxa"/>
            <w:vAlign w:val="center"/>
          </w:tcPr>
          <w:p w14:paraId="072230BB" w14:textId="77777777" w:rsidR="00AE14E9" w:rsidRDefault="00AE14E9" w:rsidP="008B6605">
            <w:pPr>
              <w:jc w:val="center"/>
              <w:rPr>
                <w:rFonts w:eastAsia="Malgun Gothic"/>
              </w:rPr>
            </w:pPr>
            <w:r w:rsidRPr="00695F50">
              <w:t>UE ACS</w:t>
            </w:r>
          </w:p>
        </w:tc>
        <w:tc>
          <w:tcPr>
            <w:tcW w:w="2741" w:type="dxa"/>
            <w:vAlign w:val="center"/>
          </w:tcPr>
          <w:p w14:paraId="45B42716" w14:textId="77777777" w:rsidR="00AE14E9" w:rsidRDefault="00AE14E9" w:rsidP="008B6605">
            <w:pPr>
              <w:jc w:val="center"/>
              <w:rPr>
                <w:rFonts w:eastAsia="Malgun Gothic"/>
              </w:rPr>
            </w:pPr>
            <w:r w:rsidRPr="00695F50">
              <w:t>BS ACLR</w:t>
            </w:r>
          </w:p>
        </w:tc>
      </w:tr>
      <w:tr w:rsidR="00AE14E9" w14:paraId="241A1ECA" w14:textId="77777777" w:rsidTr="008B6605">
        <w:trPr>
          <w:jc w:val="center"/>
        </w:trPr>
        <w:tc>
          <w:tcPr>
            <w:tcW w:w="1413" w:type="dxa"/>
            <w:vAlign w:val="center"/>
          </w:tcPr>
          <w:p w14:paraId="2AABC2B5" w14:textId="77777777" w:rsidR="00AE14E9" w:rsidRDefault="00AE14E9" w:rsidP="008B6605">
            <w:pPr>
              <w:jc w:val="center"/>
            </w:pPr>
            <w:r>
              <w:t>3</w:t>
            </w:r>
          </w:p>
        </w:tc>
        <w:tc>
          <w:tcPr>
            <w:tcW w:w="2455" w:type="dxa"/>
            <w:vAlign w:val="center"/>
          </w:tcPr>
          <w:p w14:paraId="1A595C5E" w14:textId="77777777" w:rsidR="00AE14E9" w:rsidRDefault="00AE14E9" w:rsidP="008B6605">
            <w:pPr>
              <w:jc w:val="center"/>
            </w:pPr>
            <w:r>
              <w:t>&lt; 5dB</w:t>
            </w:r>
          </w:p>
        </w:tc>
        <w:tc>
          <w:tcPr>
            <w:tcW w:w="2741" w:type="dxa"/>
            <w:vAlign w:val="center"/>
          </w:tcPr>
          <w:p w14:paraId="713947FB" w14:textId="77777777" w:rsidR="00AE14E9" w:rsidRDefault="00AE14E9" w:rsidP="008B6605">
            <w:pPr>
              <w:jc w:val="center"/>
              <w:rPr>
                <w:rFonts w:eastAsia="Malgun Gothic"/>
              </w:rPr>
            </w:pPr>
            <w:r w:rsidRPr="00695F50">
              <w:t>UE ACLR</w:t>
            </w:r>
          </w:p>
        </w:tc>
        <w:tc>
          <w:tcPr>
            <w:tcW w:w="2741" w:type="dxa"/>
            <w:vAlign w:val="center"/>
          </w:tcPr>
          <w:p w14:paraId="3D8B4D1D" w14:textId="77777777" w:rsidR="00AE14E9" w:rsidRDefault="00AE14E9" w:rsidP="008B6605">
            <w:pPr>
              <w:jc w:val="center"/>
              <w:rPr>
                <w:rFonts w:eastAsia="Malgun Gothic"/>
              </w:rPr>
            </w:pPr>
            <w:r w:rsidRPr="00695F50">
              <w:t>BS ACS</w:t>
            </w:r>
          </w:p>
        </w:tc>
      </w:tr>
      <w:tr w:rsidR="00AE14E9" w14:paraId="5994B499" w14:textId="77777777" w:rsidTr="008B6605">
        <w:trPr>
          <w:jc w:val="center"/>
        </w:trPr>
        <w:tc>
          <w:tcPr>
            <w:tcW w:w="1413" w:type="dxa"/>
            <w:vAlign w:val="center"/>
          </w:tcPr>
          <w:p w14:paraId="191BE947" w14:textId="77777777" w:rsidR="00AE14E9" w:rsidRDefault="00AE14E9" w:rsidP="008B6605">
            <w:pPr>
              <w:jc w:val="center"/>
            </w:pPr>
            <w:r>
              <w:t>4</w:t>
            </w:r>
          </w:p>
        </w:tc>
        <w:tc>
          <w:tcPr>
            <w:tcW w:w="2455" w:type="dxa"/>
            <w:vAlign w:val="center"/>
          </w:tcPr>
          <w:p w14:paraId="5ED0FD9E" w14:textId="77777777" w:rsidR="00AE14E9" w:rsidRDefault="00AE14E9" w:rsidP="008B6605">
            <w:pPr>
              <w:jc w:val="center"/>
            </w:pPr>
            <w:r>
              <w:t>29dB</w:t>
            </w:r>
          </w:p>
        </w:tc>
        <w:tc>
          <w:tcPr>
            <w:tcW w:w="2741" w:type="dxa"/>
            <w:vAlign w:val="center"/>
          </w:tcPr>
          <w:p w14:paraId="129E726A" w14:textId="77777777" w:rsidR="00AE14E9" w:rsidRDefault="00AE14E9" w:rsidP="008B6605">
            <w:pPr>
              <w:jc w:val="center"/>
              <w:rPr>
                <w:rFonts w:eastAsia="Malgun Gothic"/>
              </w:rPr>
            </w:pPr>
            <w:r w:rsidRPr="00695F50">
              <w:t>BS ACS</w:t>
            </w:r>
          </w:p>
        </w:tc>
        <w:tc>
          <w:tcPr>
            <w:tcW w:w="2741" w:type="dxa"/>
            <w:vAlign w:val="center"/>
          </w:tcPr>
          <w:p w14:paraId="63980214" w14:textId="77777777" w:rsidR="00AE14E9" w:rsidRDefault="00AE14E9" w:rsidP="008B6605">
            <w:pPr>
              <w:jc w:val="center"/>
              <w:rPr>
                <w:rFonts w:eastAsia="Malgun Gothic"/>
              </w:rPr>
            </w:pPr>
            <w:r w:rsidRPr="00695F50">
              <w:t>UE ACLR</w:t>
            </w:r>
          </w:p>
        </w:tc>
      </w:tr>
      <w:tr w:rsidR="00AE14E9" w14:paraId="312EE133" w14:textId="77777777" w:rsidTr="008B6605">
        <w:trPr>
          <w:jc w:val="center"/>
        </w:trPr>
        <w:tc>
          <w:tcPr>
            <w:tcW w:w="9350" w:type="dxa"/>
            <w:gridSpan w:val="4"/>
            <w:vAlign w:val="center"/>
          </w:tcPr>
          <w:p w14:paraId="38E12AAC" w14:textId="77777777" w:rsidR="00AE14E9" w:rsidRPr="00695F50" w:rsidRDefault="00AE14E9" w:rsidP="008B6605">
            <w:pPr>
              <w:jc w:val="center"/>
            </w:pPr>
            <w:r>
              <w:t>Note: for case 2 and 4, the mean throughput loss &lt; 5% is used as the criterion</w:t>
            </w:r>
          </w:p>
        </w:tc>
      </w:tr>
    </w:tbl>
    <w:p w14:paraId="3576247F" w14:textId="77777777" w:rsidR="00EC2BAB" w:rsidRDefault="00EC2BAB" w:rsidP="00A97334">
      <w:pPr>
        <w:rPr>
          <w:rFonts w:ascii="Times New Roman" w:hAnsi="Times New Roman" w:cs="Times New Roman"/>
          <w:lang w:val="en-GB"/>
        </w:rPr>
      </w:pPr>
    </w:p>
    <w:p w14:paraId="43FE3FDE" w14:textId="0D44EB1F" w:rsidR="002810D8" w:rsidRDefault="007140A9" w:rsidP="004A16CF">
      <w:pPr>
        <w:jc w:val="both"/>
        <w:rPr>
          <w:rFonts w:ascii="Times New Roman" w:hAnsi="Times New Roman" w:cs="Times New Roman"/>
          <w:b/>
          <w:bCs/>
          <w:lang w:val="en-GB"/>
        </w:rPr>
      </w:pPr>
      <w:r w:rsidRPr="0024613C">
        <w:rPr>
          <w:rFonts w:ascii="Times New Roman" w:hAnsi="Times New Roman" w:cs="Times New Roman"/>
          <w:b/>
          <w:bCs/>
          <w:lang w:val="en-GB"/>
        </w:rPr>
        <w:t xml:space="preserve">Observation </w:t>
      </w:r>
      <w:r w:rsidR="00C659F7">
        <w:rPr>
          <w:rFonts w:ascii="Times New Roman" w:hAnsi="Times New Roman" w:cs="Times New Roman"/>
          <w:b/>
          <w:bCs/>
          <w:lang w:val="en-GB"/>
        </w:rPr>
        <w:t>1</w:t>
      </w:r>
      <w:r w:rsidRPr="0024613C">
        <w:rPr>
          <w:rFonts w:ascii="Times New Roman" w:hAnsi="Times New Roman" w:cs="Times New Roman"/>
          <w:b/>
          <w:bCs/>
          <w:lang w:val="en-GB"/>
        </w:rPr>
        <w:t xml:space="preserve">: </w:t>
      </w:r>
      <w:r w:rsidR="00BC34AE" w:rsidRPr="0024613C">
        <w:rPr>
          <w:rFonts w:ascii="Times New Roman" w:hAnsi="Times New Roman" w:cs="Times New Roman"/>
          <w:b/>
          <w:bCs/>
          <w:lang w:val="en-GB"/>
        </w:rPr>
        <w:t>T</w:t>
      </w:r>
      <w:r w:rsidR="001E5913" w:rsidRPr="0024613C">
        <w:rPr>
          <w:rFonts w:ascii="Times New Roman" w:hAnsi="Times New Roman" w:cs="Times New Roman"/>
          <w:b/>
          <w:bCs/>
          <w:lang w:val="en-GB"/>
        </w:rPr>
        <w:t>he interference from HAPS to AAS TN is acceptable.</w:t>
      </w:r>
      <w:r w:rsidR="00252D63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252D63" w:rsidRPr="00252D63">
        <w:rPr>
          <w:rFonts w:ascii="Times New Roman" w:hAnsi="Times New Roman" w:cs="Times New Roman"/>
          <w:b/>
          <w:bCs/>
          <w:lang w:val="en-GB"/>
        </w:rPr>
        <w:t>Introducing HAPS will not impact current TN deployment</w:t>
      </w:r>
      <w:r w:rsidR="00E81DD5">
        <w:rPr>
          <w:rFonts w:ascii="Times New Roman" w:hAnsi="Times New Roman" w:cs="Times New Roman"/>
          <w:b/>
          <w:bCs/>
          <w:lang w:val="en-GB"/>
        </w:rPr>
        <w:t>.</w:t>
      </w:r>
    </w:p>
    <w:p w14:paraId="15E7DB5E" w14:textId="7C35A589" w:rsidR="00455E5A" w:rsidRDefault="007140A9" w:rsidP="00332B42">
      <w:pPr>
        <w:jc w:val="both"/>
        <w:rPr>
          <w:rFonts w:ascii="Times New Roman" w:hAnsi="Times New Roman" w:cs="Times New Roman"/>
          <w:b/>
          <w:bCs/>
          <w:lang w:val="en-GB"/>
        </w:rPr>
      </w:pPr>
      <w:r w:rsidRPr="0024613C">
        <w:rPr>
          <w:rFonts w:ascii="Times New Roman" w:hAnsi="Times New Roman" w:cs="Times New Roman"/>
          <w:b/>
          <w:bCs/>
          <w:lang w:val="en-GB"/>
        </w:rPr>
        <w:t xml:space="preserve">Observation </w:t>
      </w:r>
      <w:r w:rsidR="00C659F7">
        <w:rPr>
          <w:rFonts w:ascii="Times New Roman" w:hAnsi="Times New Roman" w:cs="Times New Roman"/>
          <w:b/>
          <w:bCs/>
          <w:lang w:val="en-GB"/>
        </w:rPr>
        <w:t>2</w:t>
      </w:r>
      <w:r w:rsidRPr="0024613C">
        <w:rPr>
          <w:rFonts w:ascii="Times New Roman" w:hAnsi="Times New Roman" w:cs="Times New Roman"/>
          <w:b/>
          <w:bCs/>
          <w:lang w:val="en-GB"/>
        </w:rPr>
        <w:t xml:space="preserve">: </w:t>
      </w:r>
      <w:r w:rsidR="00FD3A9A">
        <w:rPr>
          <w:rFonts w:ascii="Times New Roman" w:hAnsi="Times New Roman" w:cs="Times New Roman"/>
          <w:b/>
          <w:bCs/>
          <w:lang w:val="en-GB"/>
        </w:rPr>
        <w:t>T</w:t>
      </w:r>
      <w:r w:rsidR="00DD4448">
        <w:rPr>
          <w:rFonts w:ascii="Times New Roman" w:hAnsi="Times New Roman" w:cs="Times New Roman"/>
          <w:b/>
          <w:bCs/>
          <w:lang w:val="en-GB"/>
        </w:rPr>
        <w:t xml:space="preserve">he edge performance </w:t>
      </w:r>
      <w:r w:rsidR="00657619">
        <w:rPr>
          <w:rFonts w:ascii="Times New Roman" w:hAnsi="Times New Roman" w:cs="Times New Roman"/>
          <w:b/>
          <w:bCs/>
          <w:lang w:val="en-GB"/>
        </w:rPr>
        <w:t xml:space="preserve">of HAPS is </w:t>
      </w:r>
      <w:r w:rsidR="00FD3A9A">
        <w:rPr>
          <w:rFonts w:ascii="Times New Roman" w:hAnsi="Times New Roman" w:cs="Times New Roman"/>
          <w:b/>
          <w:bCs/>
          <w:lang w:val="en-GB"/>
        </w:rPr>
        <w:t xml:space="preserve">vulnerable. It is </w:t>
      </w:r>
      <w:r w:rsidR="00A41F36">
        <w:rPr>
          <w:rFonts w:ascii="Times New Roman" w:hAnsi="Times New Roman" w:cs="Times New Roman"/>
          <w:b/>
          <w:bCs/>
          <w:lang w:val="en-GB"/>
        </w:rPr>
        <w:t xml:space="preserve">difficult to measure the interference’s impact brought by other systems </w:t>
      </w:r>
      <w:r w:rsidR="00210FB8">
        <w:rPr>
          <w:rFonts w:ascii="Times New Roman" w:hAnsi="Times New Roman" w:cs="Times New Roman"/>
          <w:b/>
          <w:bCs/>
          <w:lang w:val="en-GB"/>
        </w:rPr>
        <w:t>using 5-ile performance loss. T</w:t>
      </w:r>
      <w:r w:rsidR="00657619">
        <w:rPr>
          <w:rFonts w:ascii="Times New Roman" w:hAnsi="Times New Roman" w:cs="Times New Roman"/>
          <w:b/>
          <w:bCs/>
          <w:lang w:val="en-GB"/>
        </w:rPr>
        <w:t>he</w:t>
      </w:r>
      <w:r w:rsidR="00210FB8">
        <w:rPr>
          <w:rFonts w:ascii="Times New Roman" w:hAnsi="Times New Roman" w:cs="Times New Roman"/>
          <w:b/>
          <w:bCs/>
          <w:lang w:val="en-GB"/>
        </w:rPr>
        <w:t xml:space="preserve"> o</w:t>
      </w:r>
      <w:r w:rsidR="00152FCB" w:rsidRPr="00012476">
        <w:rPr>
          <w:rFonts w:ascii="Times New Roman" w:hAnsi="Times New Roman" w:cs="Times New Roman"/>
          <w:b/>
          <w:bCs/>
          <w:lang w:val="en-GB"/>
        </w:rPr>
        <w:t>perators’ coordination mechanism is needed to enable the co-coverage of HAPS and TN</w:t>
      </w:r>
      <w:r w:rsidR="00B843FF">
        <w:rPr>
          <w:rFonts w:ascii="Times New Roman" w:hAnsi="Times New Roman" w:cs="Times New Roman"/>
          <w:b/>
          <w:bCs/>
          <w:lang w:val="en-GB"/>
        </w:rPr>
        <w:t xml:space="preserve">, </w:t>
      </w:r>
      <w:r w:rsidR="00152FCB" w:rsidRPr="00012476">
        <w:rPr>
          <w:rFonts w:ascii="Times New Roman" w:hAnsi="Times New Roman" w:cs="Times New Roman"/>
          <w:b/>
          <w:bCs/>
          <w:lang w:val="en-GB"/>
        </w:rPr>
        <w:t>e.g.</w:t>
      </w:r>
      <w:r w:rsidR="00B843FF">
        <w:rPr>
          <w:rFonts w:ascii="Times New Roman" w:hAnsi="Times New Roman" w:cs="Times New Roman"/>
          <w:b/>
          <w:bCs/>
          <w:lang w:val="en-GB"/>
        </w:rPr>
        <w:t>,</w:t>
      </w:r>
      <w:r w:rsidR="00152FCB" w:rsidRPr="00012476">
        <w:rPr>
          <w:rFonts w:ascii="Times New Roman" w:hAnsi="Times New Roman" w:cs="Times New Roman"/>
          <w:b/>
          <w:bCs/>
          <w:lang w:val="en-GB"/>
        </w:rPr>
        <w:t xml:space="preserve"> HAPS UE </w:t>
      </w:r>
      <w:r w:rsidR="009B414B">
        <w:rPr>
          <w:rFonts w:ascii="Times New Roman" w:hAnsi="Times New Roman" w:cs="Times New Roman"/>
          <w:b/>
          <w:bCs/>
          <w:lang w:val="en-GB"/>
        </w:rPr>
        <w:t>can</w:t>
      </w:r>
      <w:r w:rsidR="009B414B" w:rsidRPr="00012476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152FCB" w:rsidRPr="00012476">
        <w:rPr>
          <w:rFonts w:ascii="Times New Roman" w:hAnsi="Times New Roman" w:cs="Times New Roman"/>
          <w:b/>
          <w:bCs/>
          <w:lang w:val="en-GB"/>
        </w:rPr>
        <w:t>handover/roam to TN network</w:t>
      </w:r>
      <w:r w:rsidR="00B843FF">
        <w:rPr>
          <w:rFonts w:ascii="Times New Roman" w:hAnsi="Times New Roman" w:cs="Times New Roman"/>
          <w:b/>
          <w:bCs/>
          <w:lang w:val="en-GB"/>
        </w:rPr>
        <w:t xml:space="preserve"> configured by network in this case</w:t>
      </w:r>
      <w:r w:rsidR="00152FCB" w:rsidRPr="00012476">
        <w:rPr>
          <w:rFonts w:ascii="Times New Roman" w:hAnsi="Times New Roman" w:cs="Times New Roman"/>
          <w:b/>
          <w:bCs/>
          <w:lang w:val="en-GB"/>
        </w:rPr>
        <w:t xml:space="preserve">. </w:t>
      </w:r>
      <w:r w:rsidR="00210FB8">
        <w:rPr>
          <w:rFonts w:ascii="Times New Roman" w:hAnsi="Times New Roman" w:cs="Times New Roman"/>
          <w:b/>
          <w:bCs/>
          <w:lang w:val="en-GB"/>
        </w:rPr>
        <w:t xml:space="preserve"> </w:t>
      </w:r>
    </w:p>
    <w:p w14:paraId="53D59D02" w14:textId="0B20B5CD" w:rsidR="008039BF" w:rsidRPr="00012476" w:rsidRDefault="00455E5A" w:rsidP="008039BF">
      <w:pPr>
        <w:rPr>
          <w:rFonts w:ascii="Times New Roman" w:hAnsi="Times New Roman" w:cs="Times New Roman"/>
          <w:b/>
          <w:bCs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t xml:space="preserve">Proposal </w:t>
      </w:r>
      <w:r w:rsidR="00C659F7">
        <w:rPr>
          <w:rFonts w:ascii="Times New Roman" w:hAnsi="Times New Roman" w:cs="Times New Roman"/>
          <w:b/>
          <w:bCs/>
          <w:lang w:val="en-GB"/>
        </w:rPr>
        <w:t>1</w:t>
      </w:r>
      <w:r>
        <w:rPr>
          <w:rFonts w:ascii="Times New Roman" w:hAnsi="Times New Roman" w:cs="Times New Roman"/>
          <w:b/>
          <w:bCs/>
          <w:lang w:val="en-GB"/>
        </w:rPr>
        <w:t xml:space="preserve">: </w:t>
      </w:r>
      <w:r w:rsidR="008039BF" w:rsidRPr="00012476">
        <w:rPr>
          <w:rFonts w:ascii="Times New Roman" w:hAnsi="Times New Roman" w:cs="Times New Roman"/>
          <w:b/>
          <w:bCs/>
          <w:lang w:val="en-GB"/>
        </w:rPr>
        <w:t xml:space="preserve">The ACLR/ACS for TN UE is also applicable for HAPS UE. HAPS </w:t>
      </w:r>
      <w:r w:rsidR="00A215B0" w:rsidRPr="00012476">
        <w:rPr>
          <w:rFonts w:ascii="Times New Roman" w:hAnsi="Times New Roman" w:cs="Times New Roman"/>
          <w:b/>
          <w:bCs/>
          <w:lang w:val="en-GB"/>
        </w:rPr>
        <w:t>can support</w:t>
      </w:r>
      <w:r w:rsidR="008039BF" w:rsidRPr="00012476">
        <w:rPr>
          <w:rFonts w:ascii="Times New Roman" w:hAnsi="Times New Roman" w:cs="Times New Roman"/>
          <w:b/>
          <w:bCs/>
          <w:lang w:val="en-GB"/>
        </w:rPr>
        <w:t xml:space="preserve"> existing TN UE.</w:t>
      </w:r>
    </w:p>
    <w:p w14:paraId="1BC791DD" w14:textId="327115A9" w:rsidR="00A34507" w:rsidRPr="00332B42" w:rsidRDefault="00455E5A" w:rsidP="00332B42">
      <w:pPr>
        <w:jc w:val="both"/>
        <w:rPr>
          <w:rFonts w:ascii="Times New Roman" w:hAnsi="Times New Roman" w:cs="Times New Roman"/>
          <w:b/>
          <w:bCs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t xml:space="preserve">Proposal </w:t>
      </w:r>
      <w:r w:rsidR="00C659F7">
        <w:rPr>
          <w:rFonts w:ascii="Times New Roman" w:hAnsi="Times New Roman" w:cs="Times New Roman"/>
          <w:b/>
          <w:bCs/>
          <w:lang w:val="en-GB"/>
        </w:rPr>
        <w:t>2</w:t>
      </w:r>
      <w:r>
        <w:rPr>
          <w:rFonts w:ascii="Times New Roman" w:hAnsi="Times New Roman" w:cs="Times New Roman"/>
          <w:b/>
          <w:bCs/>
          <w:lang w:val="en-GB"/>
        </w:rPr>
        <w:t xml:space="preserve">: </w:t>
      </w:r>
      <w:r w:rsidR="00E00F3C">
        <w:rPr>
          <w:rFonts w:ascii="Times New Roman" w:hAnsi="Times New Roman" w:cs="Times New Roman"/>
          <w:b/>
          <w:bCs/>
          <w:lang w:val="en-GB"/>
        </w:rPr>
        <w:t>The f</w:t>
      </w:r>
      <w:r w:rsidR="00BC34AE" w:rsidRPr="0024613C">
        <w:rPr>
          <w:rFonts w:ascii="Times New Roman" w:hAnsi="Times New Roman" w:cs="Times New Roman"/>
          <w:b/>
          <w:bCs/>
          <w:lang w:val="en-GB"/>
        </w:rPr>
        <w:t xml:space="preserve">requency coordination measures are needed </w:t>
      </w:r>
      <w:r w:rsidR="00CE21A6" w:rsidRPr="0024613C">
        <w:rPr>
          <w:rFonts w:ascii="Times New Roman" w:hAnsi="Times New Roman" w:cs="Times New Roman"/>
          <w:b/>
          <w:bCs/>
          <w:lang w:val="en-GB"/>
        </w:rPr>
        <w:t>to enable</w:t>
      </w:r>
      <w:r w:rsidR="00BC34AE" w:rsidRPr="0024613C">
        <w:rPr>
          <w:rFonts w:ascii="Times New Roman" w:hAnsi="Times New Roman" w:cs="Times New Roman"/>
          <w:b/>
          <w:bCs/>
          <w:lang w:val="en-GB"/>
        </w:rPr>
        <w:t xml:space="preserve"> HAPS and TN coexistence</w:t>
      </w:r>
      <w:r w:rsidR="00203861">
        <w:rPr>
          <w:rFonts w:ascii="Times New Roman" w:hAnsi="Times New Roman" w:cs="Times New Roman"/>
          <w:b/>
          <w:bCs/>
          <w:lang w:val="en-GB"/>
        </w:rPr>
        <w:t xml:space="preserve"> in the same coverage</w:t>
      </w:r>
      <w:r w:rsidR="00BC34AE" w:rsidRPr="0024613C">
        <w:rPr>
          <w:rFonts w:ascii="Times New Roman" w:hAnsi="Times New Roman" w:cs="Times New Roman"/>
          <w:b/>
          <w:bCs/>
          <w:lang w:val="en-GB"/>
        </w:rPr>
        <w:t>.</w:t>
      </w:r>
      <w:r w:rsidR="009C1464" w:rsidRPr="009C1464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9C1464">
        <w:rPr>
          <w:rFonts w:ascii="Times New Roman" w:hAnsi="Times New Roman" w:cs="Times New Roman"/>
          <w:b/>
          <w:bCs/>
          <w:lang w:val="en-GB"/>
        </w:rPr>
        <w:t xml:space="preserve"> T</w:t>
      </w:r>
      <w:r w:rsidR="009C1464" w:rsidRPr="00012476">
        <w:rPr>
          <w:rFonts w:ascii="Times New Roman" w:hAnsi="Times New Roman" w:cs="Times New Roman"/>
          <w:b/>
          <w:bCs/>
          <w:lang w:val="en-GB"/>
        </w:rPr>
        <w:t>he HAPS operator should plan its frequency deployment considering the ACI impact from TN</w:t>
      </w:r>
      <w:r w:rsidR="00B843FF">
        <w:rPr>
          <w:rFonts w:ascii="Times New Roman" w:hAnsi="Times New Roman" w:cs="Times New Roman"/>
          <w:b/>
          <w:bCs/>
          <w:lang w:val="en-GB"/>
        </w:rPr>
        <w:t xml:space="preserve"> but there is no need to specify the </w:t>
      </w:r>
      <w:r w:rsidR="00107300">
        <w:rPr>
          <w:rFonts w:ascii="Times New Roman" w:hAnsi="Times New Roman" w:cs="Times New Roman"/>
          <w:b/>
          <w:bCs/>
          <w:lang w:val="en-GB"/>
        </w:rPr>
        <w:t xml:space="preserve">corresponding </w:t>
      </w:r>
      <w:r w:rsidR="00B843FF">
        <w:rPr>
          <w:rFonts w:ascii="Times New Roman" w:hAnsi="Times New Roman" w:cs="Times New Roman"/>
          <w:b/>
          <w:bCs/>
          <w:lang w:val="en-GB"/>
        </w:rPr>
        <w:t>RAN4 requirements.</w:t>
      </w:r>
    </w:p>
    <w:p w14:paraId="487EDBD7" w14:textId="3708426E" w:rsidR="00A97334" w:rsidRPr="007064DB" w:rsidRDefault="00A97334" w:rsidP="00A97334">
      <w:pPr>
        <w:pStyle w:val="Heading1"/>
        <w:tabs>
          <w:tab w:val="num" w:pos="360"/>
        </w:tabs>
        <w:rPr>
          <w:rFonts w:ascii="Times New Roman" w:hAnsi="Times New Roman"/>
        </w:rPr>
      </w:pPr>
      <w:r w:rsidRPr="007064DB">
        <w:rPr>
          <w:rFonts w:ascii="Times New Roman" w:hAnsi="Times New Roman"/>
        </w:rPr>
        <w:t>3. Conclusion</w:t>
      </w:r>
    </w:p>
    <w:p w14:paraId="45C4A48B" w14:textId="395E45BE" w:rsidR="00A97334" w:rsidRDefault="00A97334" w:rsidP="00A97334">
      <w:pPr>
        <w:rPr>
          <w:rFonts w:ascii="Times New Roman" w:hAnsi="Times New Roman" w:cs="Times New Roman"/>
        </w:rPr>
      </w:pPr>
      <w:r w:rsidRPr="007064DB">
        <w:rPr>
          <w:rFonts w:ascii="Times New Roman" w:hAnsi="Times New Roman" w:cs="Times New Roman"/>
        </w:rPr>
        <w:t xml:space="preserve">In this paper, we </w:t>
      </w:r>
      <w:r w:rsidR="002039C1">
        <w:rPr>
          <w:rFonts w:ascii="Times New Roman" w:hAnsi="Times New Roman" w:cs="Times New Roman"/>
        </w:rPr>
        <w:t>present</w:t>
      </w:r>
      <w:r>
        <w:rPr>
          <w:rFonts w:ascii="Times New Roman" w:hAnsi="Times New Roman" w:cs="Times New Roman"/>
        </w:rPr>
        <w:t xml:space="preserve"> the </w:t>
      </w:r>
      <w:r w:rsidRPr="007064DB">
        <w:rPr>
          <w:rFonts w:ascii="Times New Roman" w:hAnsi="Times New Roman" w:cs="Times New Roman"/>
        </w:rPr>
        <w:t>HAPS</w:t>
      </w:r>
      <w:r w:rsidR="00306281">
        <w:rPr>
          <w:rFonts w:ascii="Times New Roman" w:hAnsi="Times New Roman" w:cs="Times New Roman"/>
        </w:rPr>
        <w:t xml:space="preserve"> </w:t>
      </w:r>
      <w:r w:rsidR="0024613C">
        <w:rPr>
          <w:rFonts w:ascii="Times New Roman" w:hAnsi="Times New Roman" w:cs="Times New Roman"/>
        </w:rPr>
        <w:t xml:space="preserve">coexistence performance </w:t>
      </w:r>
      <w:r w:rsidR="00306281">
        <w:rPr>
          <w:rFonts w:ascii="Times New Roman" w:hAnsi="Times New Roman" w:cs="Times New Roman"/>
        </w:rPr>
        <w:t xml:space="preserve">with </w:t>
      </w:r>
      <w:r w:rsidR="0024613C">
        <w:rPr>
          <w:rFonts w:ascii="Times New Roman" w:hAnsi="Times New Roman" w:cs="Times New Roman"/>
        </w:rPr>
        <w:t>AAS TN</w:t>
      </w:r>
      <w:r w:rsidR="00306281">
        <w:rPr>
          <w:rFonts w:ascii="Times New Roman" w:hAnsi="Times New Roman" w:cs="Times New Roman"/>
        </w:rPr>
        <w:t xml:space="preserve">, including both DL to DL and UL to UL </w:t>
      </w:r>
      <w:r w:rsidR="009B1B87">
        <w:rPr>
          <w:rFonts w:ascii="Times New Roman" w:hAnsi="Times New Roman" w:cs="Times New Roman"/>
        </w:rPr>
        <w:t>scenarios</w:t>
      </w:r>
      <w:r w:rsidR="0024613C">
        <w:rPr>
          <w:rFonts w:ascii="Times New Roman" w:hAnsi="Times New Roman" w:cs="Times New Roman"/>
        </w:rPr>
        <w:t xml:space="preserve">. </w:t>
      </w:r>
      <w:r w:rsidRPr="007064DB">
        <w:rPr>
          <w:rFonts w:ascii="Times New Roman" w:hAnsi="Times New Roman" w:cs="Times New Roman"/>
        </w:rPr>
        <w:t xml:space="preserve"> We have the following </w:t>
      </w:r>
      <w:r w:rsidR="00CB40A7">
        <w:rPr>
          <w:rFonts w:ascii="Times New Roman" w:hAnsi="Times New Roman" w:cs="Times New Roman"/>
        </w:rPr>
        <w:t xml:space="preserve">observations and </w:t>
      </w:r>
      <w:r w:rsidRPr="007064DB">
        <w:rPr>
          <w:rFonts w:ascii="Times New Roman" w:hAnsi="Times New Roman" w:cs="Times New Roman"/>
        </w:rPr>
        <w:t xml:space="preserve">proposals: </w:t>
      </w:r>
    </w:p>
    <w:p w14:paraId="169235D5" w14:textId="77777777" w:rsidR="00332B42" w:rsidRDefault="00332B42" w:rsidP="00332B42">
      <w:pPr>
        <w:jc w:val="both"/>
        <w:rPr>
          <w:rFonts w:ascii="Times New Roman" w:hAnsi="Times New Roman" w:cs="Times New Roman"/>
          <w:b/>
          <w:bCs/>
          <w:lang w:val="en-GB"/>
        </w:rPr>
      </w:pPr>
      <w:bookmarkStart w:id="3" w:name="_Hlk54179883"/>
      <w:bookmarkEnd w:id="3"/>
      <w:r w:rsidRPr="0024613C">
        <w:rPr>
          <w:rFonts w:ascii="Times New Roman" w:hAnsi="Times New Roman" w:cs="Times New Roman"/>
          <w:b/>
          <w:bCs/>
          <w:lang w:val="en-GB"/>
        </w:rPr>
        <w:lastRenderedPageBreak/>
        <w:t xml:space="preserve">Observation </w:t>
      </w:r>
      <w:r>
        <w:rPr>
          <w:rFonts w:ascii="Times New Roman" w:hAnsi="Times New Roman" w:cs="Times New Roman"/>
          <w:b/>
          <w:bCs/>
          <w:lang w:val="en-GB"/>
        </w:rPr>
        <w:t>1</w:t>
      </w:r>
      <w:r w:rsidRPr="0024613C">
        <w:rPr>
          <w:rFonts w:ascii="Times New Roman" w:hAnsi="Times New Roman" w:cs="Times New Roman"/>
          <w:b/>
          <w:bCs/>
          <w:lang w:val="en-GB"/>
        </w:rPr>
        <w:t>: The interference from HAPS to AAS TN is acceptable.</w:t>
      </w:r>
      <w:r>
        <w:rPr>
          <w:rFonts w:ascii="Times New Roman" w:hAnsi="Times New Roman" w:cs="Times New Roman"/>
          <w:b/>
          <w:bCs/>
          <w:lang w:val="en-GB"/>
        </w:rPr>
        <w:t xml:space="preserve"> </w:t>
      </w:r>
      <w:r w:rsidRPr="00252D63">
        <w:rPr>
          <w:rFonts w:ascii="Times New Roman" w:hAnsi="Times New Roman" w:cs="Times New Roman"/>
          <w:b/>
          <w:bCs/>
          <w:lang w:val="en-GB"/>
        </w:rPr>
        <w:t>Introducing HAPS will not impact current TN deployment</w:t>
      </w:r>
      <w:r>
        <w:rPr>
          <w:rFonts w:ascii="Times New Roman" w:hAnsi="Times New Roman" w:cs="Times New Roman"/>
          <w:b/>
          <w:bCs/>
          <w:lang w:val="en-GB"/>
        </w:rPr>
        <w:t>.</w:t>
      </w:r>
    </w:p>
    <w:p w14:paraId="0227E029" w14:textId="77777777" w:rsidR="00332B42" w:rsidRDefault="00332B42" w:rsidP="00332B42">
      <w:pPr>
        <w:jc w:val="both"/>
        <w:rPr>
          <w:rFonts w:ascii="Times New Roman" w:hAnsi="Times New Roman" w:cs="Times New Roman"/>
          <w:b/>
          <w:bCs/>
          <w:lang w:val="en-GB"/>
        </w:rPr>
      </w:pPr>
      <w:r w:rsidRPr="0024613C">
        <w:rPr>
          <w:rFonts w:ascii="Times New Roman" w:hAnsi="Times New Roman" w:cs="Times New Roman"/>
          <w:b/>
          <w:bCs/>
          <w:lang w:val="en-GB"/>
        </w:rPr>
        <w:t xml:space="preserve">Observation </w:t>
      </w:r>
      <w:r>
        <w:rPr>
          <w:rFonts w:ascii="Times New Roman" w:hAnsi="Times New Roman" w:cs="Times New Roman"/>
          <w:b/>
          <w:bCs/>
          <w:lang w:val="en-GB"/>
        </w:rPr>
        <w:t>2</w:t>
      </w:r>
      <w:r w:rsidRPr="0024613C">
        <w:rPr>
          <w:rFonts w:ascii="Times New Roman" w:hAnsi="Times New Roman" w:cs="Times New Roman"/>
          <w:b/>
          <w:bCs/>
          <w:lang w:val="en-GB"/>
        </w:rPr>
        <w:t xml:space="preserve">: </w:t>
      </w:r>
      <w:r>
        <w:rPr>
          <w:rFonts w:ascii="Times New Roman" w:hAnsi="Times New Roman" w:cs="Times New Roman"/>
          <w:b/>
          <w:bCs/>
          <w:lang w:val="en-GB"/>
        </w:rPr>
        <w:t>The edge performance of HAPS is vulnerable. It is difficult to measure the interference’s impact brought by other systems using 5-ile performance loss. The o</w:t>
      </w:r>
      <w:r w:rsidRPr="00012476">
        <w:rPr>
          <w:rFonts w:ascii="Times New Roman" w:hAnsi="Times New Roman" w:cs="Times New Roman"/>
          <w:b/>
          <w:bCs/>
          <w:lang w:val="en-GB"/>
        </w:rPr>
        <w:t>perators’ coordination mechanism is needed to enable the co-coverage of HAPS and TN</w:t>
      </w:r>
      <w:r>
        <w:rPr>
          <w:rFonts w:ascii="Times New Roman" w:hAnsi="Times New Roman" w:cs="Times New Roman"/>
          <w:b/>
          <w:bCs/>
          <w:lang w:val="en-GB"/>
        </w:rPr>
        <w:t xml:space="preserve">, </w:t>
      </w:r>
      <w:r w:rsidRPr="00012476">
        <w:rPr>
          <w:rFonts w:ascii="Times New Roman" w:hAnsi="Times New Roman" w:cs="Times New Roman"/>
          <w:b/>
          <w:bCs/>
          <w:lang w:val="en-GB"/>
        </w:rPr>
        <w:t>e.g.</w:t>
      </w:r>
      <w:r>
        <w:rPr>
          <w:rFonts w:ascii="Times New Roman" w:hAnsi="Times New Roman" w:cs="Times New Roman"/>
          <w:b/>
          <w:bCs/>
          <w:lang w:val="en-GB"/>
        </w:rPr>
        <w:t>,</w:t>
      </w:r>
      <w:r w:rsidRPr="00012476">
        <w:rPr>
          <w:rFonts w:ascii="Times New Roman" w:hAnsi="Times New Roman" w:cs="Times New Roman"/>
          <w:b/>
          <w:bCs/>
          <w:lang w:val="en-GB"/>
        </w:rPr>
        <w:t xml:space="preserve"> HAPS UE </w:t>
      </w:r>
      <w:r>
        <w:rPr>
          <w:rFonts w:ascii="Times New Roman" w:hAnsi="Times New Roman" w:cs="Times New Roman"/>
          <w:b/>
          <w:bCs/>
          <w:lang w:val="en-GB"/>
        </w:rPr>
        <w:t>can</w:t>
      </w:r>
      <w:r w:rsidRPr="00012476">
        <w:rPr>
          <w:rFonts w:ascii="Times New Roman" w:hAnsi="Times New Roman" w:cs="Times New Roman"/>
          <w:b/>
          <w:bCs/>
          <w:lang w:val="en-GB"/>
        </w:rPr>
        <w:t xml:space="preserve"> handover/roam to TN network</w:t>
      </w:r>
      <w:r>
        <w:rPr>
          <w:rFonts w:ascii="Times New Roman" w:hAnsi="Times New Roman" w:cs="Times New Roman"/>
          <w:b/>
          <w:bCs/>
          <w:lang w:val="en-GB"/>
        </w:rPr>
        <w:t xml:space="preserve"> configured by network in this case</w:t>
      </w:r>
      <w:r w:rsidRPr="00012476">
        <w:rPr>
          <w:rFonts w:ascii="Times New Roman" w:hAnsi="Times New Roman" w:cs="Times New Roman"/>
          <w:b/>
          <w:bCs/>
          <w:lang w:val="en-GB"/>
        </w:rPr>
        <w:t xml:space="preserve">. </w:t>
      </w:r>
      <w:r>
        <w:rPr>
          <w:rFonts w:ascii="Times New Roman" w:hAnsi="Times New Roman" w:cs="Times New Roman"/>
          <w:b/>
          <w:bCs/>
          <w:lang w:val="en-GB"/>
        </w:rPr>
        <w:t xml:space="preserve"> </w:t>
      </w:r>
    </w:p>
    <w:p w14:paraId="4ECF25B6" w14:textId="77777777" w:rsidR="00332B42" w:rsidRPr="00012476" w:rsidRDefault="00332B42" w:rsidP="00332B42">
      <w:pPr>
        <w:rPr>
          <w:rFonts w:ascii="Times New Roman" w:hAnsi="Times New Roman" w:cs="Times New Roman"/>
          <w:b/>
          <w:bCs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t xml:space="preserve">Proposal 1: </w:t>
      </w:r>
      <w:r w:rsidRPr="00012476">
        <w:rPr>
          <w:rFonts w:ascii="Times New Roman" w:hAnsi="Times New Roman" w:cs="Times New Roman"/>
          <w:b/>
          <w:bCs/>
          <w:lang w:val="en-GB"/>
        </w:rPr>
        <w:t>The ACLR/ACS for TN UE is also applicable for HAPS UE. HAPS can support existing TN UE.</w:t>
      </w:r>
    </w:p>
    <w:p w14:paraId="43E13EEA" w14:textId="4691EEAE" w:rsidR="00271DDF" w:rsidRPr="009B1B87" w:rsidRDefault="00332B42" w:rsidP="00332B42">
      <w:pPr>
        <w:jc w:val="both"/>
        <w:rPr>
          <w:rFonts w:ascii="Times New Roman" w:hAnsi="Times New Roman" w:cs="Times New Roman"/>
          <w:b/>
          <w:bCs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t>Proposal 2: The f</w:t>
      </w:r>
      <w:r w:rsidRPr="0024613C">
        <w:rPr>
          <w:rFonts w:ascii="Times New Roman" w:hAnsi="Times New Roman" w:cs="Times New Roman"/>
          <w:b/>
          <w:bCs/>
          <w:lang w:val="en-GB"/>
        </w:rPr>
        <w:t>requency coordination measures are needed to enable HAPS and TN coexistence</w:t>
      </w:r>
      <w:r>
        <w:rPr>
          <w:rFonts w:ascii="Times New Roman" w:hAnsi="Times New Roman" w:cs="Times New Roman"/>
          <w:b/>
          <w:bCs/>
          <w:lang w:val="en-GB"/>
        </w:rPr>
        <w:t xml:space="preserve"> in the same coverage</w:t>
      </w:r>
      <w:r w:rsidRPr="0024613C">
        <w:rPr>
          <w:rFonts w:ascii="Times New Roman" w:hAnsi="Times New Roman" w:cs="Times New Roman"/>
          <w:b/>
          <w:bCs/>
          <w:lang w:val="en-GB"/>
        </w:rPr>
        <w:t>.</w:t>
      </w:r>
      <w:r w:rsidRPr="009C1464">
        <w:rPr>
          <w:rFonts w:ascii="Times New Roman" w:hAnsi="Times New Roman" w:cs="Times New Roman"/>
          <w:b/>
          <w:bCs/>
          <w:lang w:val="en-GB"/>
        </w:rPr>
        <w:t xml:space="preserve"> </w:t>
      </w:r>
      <w:r>
        <w:rPr>
          <w:rFonts w:ascii="Times New Roman" w:hAnsi="Times New Roman" w:cs="Times New Roman"/>
          <w:b/>
          <w:bCs/>
          <w:lang w:val="en-GB"/>
        </w:rPr>
        <w:t xml:space="preserve"> T</w:t>
      </w:r>
      <w:r w:rsidRPr="00012476">
        <w:rPr>
          <w:rFonts w:ascii="Times New Roman" w:hAnsi="Times New Roman" w:cs="Times New Roman"/>
          <w:b/>
          <w:bCs/>
          <w:lang w:val="en-GB"/>
        </w:rPr>
        <w:t>he HAPS operator should plan its frequency deployment considering the ACI impact from TN</w:t>
      </w:r>
      <w:r>
        <w:rPr>
          <w:rFonts w:ascii="Times New Roman" w:hAnsi="Times New Roman" w:cs="Times New Roman"/>
          <w:b/>
          <w:bCs/>
          <w:lang w:val="en-GB"/>
        </w:rPr>
        <w:t xml:space="preserve"> but there is no need to specify the corresponding RAN4 requirements.</w:t>
      </w:r>
    </w:p>
    <w:p w14:paraId="380573FB" w14:textId="4DF96DBA" w:rsidR="00A97334" w:rsidRPr="007064DB" w:rsidRDefault="00A97334" w:rsidP="00A97334">
      <w:pPr>
        <w:pStyle w:val="Heading1"/>
        <w:ind w:left="0" w:firstLine="0"/>
        <w:rPr>
          <w:rFonts w:ascii="Times New Roman" w:hAnsi="Times New Roman"/>
        </w:rPr>
      </w:pPr>
      <w:r w:rsidRPr="007064DB">
        <w:rPr>
          <w:rFonts w:ascii="Times New Roman" w:hAnsi="Times New Roman"/>
        </w:rPr>
        <w:t>References</w:t>
      </w:r>
    </w:p>
    <w:p w14:paraId="486C472A" w14:textId="7C9292C5" w:rsidR="00A97334" w:rsidRPr="00C71305" w:rsidRDefault="000E5333" w:rsidP="00C71305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80" w:line="240" w:lineRule="auto"/>
        <w:textAlignment w:val="baseline"/>
        <w:rPr>
          <w:rFonts w:ascii="Times New Roman" w:hAnsi="Times New Roman" w:cs="Times New Roman"/>
        </w:rPr>
      </w:pPr>
      <w:bookmarkStart w:id="4" w:name="_Ref67770547"/>
      <w:r w:rsidRPr="00396DFB">
        <w:rPr>
          <w:rFonts w:ascii="Times New Roman" w:hAnsi="Times New Roman" w:cs="Times New Roman"/>
          <w:lang w:eastAsia="ko-KR"/>
        </w:rPr>
        <w:t>R4-2</w:t>
      </w:r>
      <w:r w:rsidR="003227A8">
        <w:rPr>
          <w:rFonts w:ascii="Times New Roman" w:hAnsi="Times New Roman" w:cs="Times New Roman"/>
          <w:lang w:eastAsia="ko-KR"/>
        </w:rPr>
        <w:t>202992</w:t>
      </w:r>
      <w:r w:rsidR="00A97334">
        <w:rPr>
          <w:rFonts w:ascii="Times New Roman" w:hAnsi="Times New Roman" w:cs="Times New Roman"/>
        </w:rPr>
        <w:t>,</w:t>
      </w:r>
      <w:r w:rsidR="00A97334" w:rsidRPr="00485F4B">
        <w:rPr>
          <w:rFonts w:ascii="Times New Roman" w:hAnsi="Times New Roman" w:cs="Times New Roman"/>
        </w:rPr>
        <w:t xml:space="preserve"> Simulation assumptions for HAPS co-existence</w:t>
      </w:r>
    </w:p>
    <w:bookmarkEnd w:id="4"/>
    <w:p w14:paraId="17E820AF" w14:textId="77777777" w:rsidR="008B7FCB" w:rsidRPr="0016685B" w:rsidRDefault="008B7FCB">
      <w:pPr>
        <w:rPr>
          <w:rFonts w:ascii="Times New Roman" w:hAnsi="Times New Roman" w:cs="Times New Roman"/>
        </w:rPr>
      </w:pPr>
    </w:p>
    <w:sectPr w:rsidR="008B7FCB" w:rsidRPr="0016685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46750" w14:textId="77777777" w:rsidR="00FE1A26" w:rsidRDefault="00FE1A26" w:rsidP="00B843FF">
      <w:pPr>
        <w:spacing w:after="0" w:line="240" w:lineRule="auto"/>
      </w:pPr>
      <w:r>
        <w:separator/>
      </w:r>
    </w:p>
  </w:endnote>
  <w:endnote w:type="continuationSeparator" w:id="0">
    <w:p w14:paraId="1A41BCC2" w14:textId="77777777" w:rsidR="00FE1A26" w:rsidRDefault="00FE1A26" w:rsidP="00B84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3C690" w14:textId="77777777" w:rsidR="00FE1A26" w:rsidRDefault="00FE1A26" w:rsidP="00B843FF">
      <w:pPr>
        <w:spacing w:after="0" w:line="240" w:lineRule="auto"/>
      </w:pPr>
      <w:r>
        <w:separator/>
      </w:r>
    </w:p>
  </w:footnote>
  <w:footnote w:type="continuationSeparator" w:id="0">
    <w:p w14:paraId="7E3812CA" w14:textId="77777777" w:rsidR="00FE1A26" w:rsidRDefault="00FE1A26" w:rsidP="00B843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772C9A"/>
    <w:multiLevelType w:val="hybridMultilevel"/>
    <w:tmpl w:val="A3C4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702374"/>
    <w:multiLevelType w:val="hybridMultilevel"/>
    <w:tmpl w:val="21960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D07BD7"/>
    <w:multiLevelType w:val="hybridMultilevel"/>
    <w:tmpl w:val="4AA4D214"/>
    <w:lvl w:ilvl="0" w:tplc="A1B6661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MyNDUyNjMzNza2MLFU0lEKTi0uzszPAykwrgUANAr+YCwAAAA="/>
  </w:docVars>
  <w:rsids>
    <w:rsidRoot w:val="003A7AA5"/>
    <w:rsid w:val="00003B4A"/>
    <w:rsid w:val="00004A43"/>
    <w:rsid w:val="0000738E"/>
    <w:rsid w:val="00007D33"/>
    <w:rsid w:val="00011384"/>
    <w:rsid w:val="00012476"/>
    <w:rsid w:val="0001520E"/>
    <w:rsid w:val="000171D1"/>
    <w:rsid w:val="000301C9"/>
    <w:rsid w:val="00036077"/>
    <w:rsid w:val="0004270F"/>
    <w:rsid w:val="00043113"/>
    <w:rsid w:val="00044591"/>
    <w:rsid w:val="00047DA7"/>
    <w:rsid w:val="000517B7"/>
    <w:rsid w:val="000535B5"/>
    <w:rsid w:val="00057926"/>
    <w:rsid w:val="000648F5"/>
    <w:rsid w:val="00067C6C"/>
    <w:rsid w:val="000701B1"/>
    <w:rsid w:val="000716CF"/>
    <w:rsid w:val="00071BDD"/>
    <w:rsid w:val="00072121"/>
    <w:rsid w:val="00073201"/>
    <w:rsid w:val="0008087F"/>
    <w:rsid w:val="00083B1C"/>
    <w:rsid w:val="00083F07"/>
    <w:rsid w:val="00084BAC"/>
    <w:rsid w:val="0008753F"/>
    <w:rsid w:val="000910CB"/>
    <w:rsid w:val="000B2D36"/>
    <w:rsid w:val="000B3A3C"/>
    <w:rsid w:val="000E0FDF"/>
    <w:rsid w:val="000E3B63"/>
    <w:rsid w:val="000E488A"/>
    <w:rsid w:val="000E5333"/>
    <w:rsid w:val="000F5F1D"/>
    <w:rsid w:val="000F6113"/>
    <w:rsid w:val="000F66D4"/>
    <w:rsid w:val="001066EF"/>
    <w:rsid w:val="00107300"/>
    <w:rsid w:val="0011372C"/>
    <w:rsid w:val="0011481F"/>
    <w:rsid w:val="00116BD9"/>
    <w:rsid w:val="001249CC"/>
    <w:rsid w:val="00126922"/>
    <w:rsid w:val="001270F4"/>
    <w:rsid w:val="001271CF"/>
    <w:rsid w:val="00134FBB"/>
    <w:rsid w:val="00136713"/>
    <w:rsid w:val="00142373"/>
    <w:rsid w:val="00143FC9"/>
    <w:rsid w:val="001450F7"/>
    <w:rsid w:val="00147B40"/>
    <w:rsid w:val="0015042F"/>
    <w:rsid w:val="00152FCB"/>
    <w:rsid w:val="00155A3F"/>
    <w:rsid w:val="001603DF"/>
    <w:rsid w:val="00161F8B"/>
    <w:rsid w:val="0016685B"/>
    <w:rsid w:val="00170B2A"/>
    <w:rsid w:val="00181817"/>
    <w:rsid w:val="00185212"/>
    <w:rsid w:val="001924DD"/>
    <w:rsid w:val="001927F7"/>
    <w:rsid w:val="00192D58"/>
    <w:rsid w:val="00192D82"/>
    <w:rsid w:val="00196A3A"/>
    <w:rsid w:val="001A3438"/>
    <w:rsid w:val="001A489F"/>
    <w:rsid w:val="001A48EC"/>
    <w:rsid w:val="001A72F7"/>
    <w:rsid w:val="001A7CC2"/>
    <w:rsid w:val="001B449B"/>
    <w:rsid w:val="001B5337"/>
    <w:rsid w:val="001C3043"/>
    <w:rsid w:val="001D05FE"/>
    <w:rsid w:val="001D2BF6"/>
    <w:rsid w:val="001E0CDB"/>
    <w:rsid w:val="001E17EA"/>
    <w:rsid w:val="001E5913"/>
    <w:rsid w:val="001E7CAA"/>
    <w:rsid w:val="001F1122"/>
    <w:rsid w:val="001F40EA"/>
    <w:rsid w:val="001F47D1"/>
    <w:rsid w:val="001F5E9D"/>
    <w:rsid w:val="00203861"/>
    <w:rsid w:val="002038DA"/>
    <w:rsid w:val="002039C1"/>
    <w:rsid w:val="00203E73"/>
    <w:rsid w:val="00210FB8"/>
    <w:rsid w:val="00213C9A"/>
    <w:rsid w:val="00215111"/>
    <w:rsid w:val="00216FB2"/>
    <w:rsid w:val="002200BE"/>
    <w:rsid w:val="0022286A"/>
    <w:rsid w:val="00227943"/>
    <w:rsid w:val="002322B3"/>
    <w:rsid w:val="00232FC7"/>
    <w:rsid w:val="00240B33"/>
    <w:rsid w:val="002423B5"/>
    <w:rsid w:val="00244378"/>
    <w:rsid w:val="0024613C"/>
    <w:rsid w:val="002471AD"/>
    <w:rsid w:val="002475F7"/>
    <w:rsid w:val="00252D63"/>
    <w:rsid w:val="00255D0B"/>
    <w:rsid w:val="00255ED6"/>
    <w:rsid w:val="002612AD"/>
    <w:rsid w:val="002615DB"/>
    <w:rsid w:val="00261C6B"/>
    <w:rsid w:val="0026331B"/>
    <w:rsid w:val="002672CF"/>
    <w:rsid w:val="00271DDF"/>
    <w:rsid w:val="00274B56"/>
    <w:rsid w:val="00280BD4"/>
    <w:rsid w:val="002810D8"/>
    <w:rsid w:val="0028363F"/>
    <w:rsid w:val="00284758"/>
    <w:rsid w:val="002849CA"/>
    <w:rsid w:val="002952D8"/>
    <w:rsid w:val="00297DC2"/>
    <w:rsid w:val="002A1153"/>
    <w:rsid w:val="002A416B"/>
    <w:rsid w:val="002B3906"/>
    <w:rsid w:val="002C25D2"/>
    <w:rsid w:val="002C28F6"/>
    <w:rsid w:val="002D0C01"/>
    <w:rsid w:val="002D685D"/>
    <w:rsid w:val="002D79AC"/>
    <w:rsid w:val="002E0A3F"/>
    <w:rsid w:val="002E0D87"/>
    <w:rsid w:val="002E0E71"/>
    <w:rsid w:val="002E1044"/>
    <w:rsid w:val="002E1628"/>
    <w:rsid w:val="002E17DC"/>
    <w:rsid w:val="002E4184"/>
    <w:rsid w:val="002E5E23"/>
    <w:rsid w:val="002E72A5"/>
    <w:rsid w:val="002F0DF6"/>
    <w:rsid w:val="002F635E"/>
    <w:rsid w:val="002F666C"/>
    <w:rsid w:val="002F68AE"/>
    <w:rsid w:val="002F6B55"/>
    <w:rsid w:val="00300C3E"/>
    <w:rsid w:val="003027C5"/>
    <w:rsid w:val="003042C2"/>
    <w:rsid w:val="00306281"/>
    <w:rsid w:val="00306848"/>
    <w:rsid w:val="00306C25"/>
    <w:rsid w:val="00311475"/>
    <w:rsid w:val="00313C40"/>
    <w:rsid w:val="00321D0F"/>
    <w:rsid w:val="003227A8"/>
    <w:rsid w:val="003235EF"/>
    <w:rsid w:val="00323A9A"/>
    <w:rsid w:val="00332B42"/>
    <w:rsid w:val="00334961"/>
    <w:rsid w:val="00335295"/>
    <w:rsid w:val="003372B5"/>
    <w:rsid w:val="00342A88"/>
    <w:rsid w:val="00351D70"/>
    <w:rsid w:val="00352EC4"/>
    <w:rsid w:val="00362A8D"/>
    <w:rsid w:val="00363EA0"/>
    <w:rsid w:val="0036797E"/>
    <w:rsid w:val="00371122"/>
    <w:rsid w:val="003712C3"/>
    <w:rsid w:val="00373E71"/>
    <w:rsid w:val="00375680"/>
    <w:rsid w:val="0037734E"/>
    <w:rsid w:val="00384B83"/>
    <w:rsid w:val="00387C27"/>
    <w:rsid w:val="00390225"/>
    <w:rsid w:val="00390BDC"/>
    <w:rsid w:val="00392F60"/>
    <w:rsid w:val="003932C3"/>
    <w:rsid w:val="003939F5"/>
    <w:rsid w:val="00394773"/>
    <w:rsid w:val="00396DFB"/>
    <w:rsid w:val="003A2709"/>
    <w:rsid w:val="003A2D8E"/>
    <w:rsid w:val="003A4A5E"/>
    <w:rsid w:val="003A60F0"/>
    <w:rsid w:val="003A7AA5"/>
    <w:rsid w:val="003B06C2"/>
    <w:rsid w:val="003B34C3"/>
    <w:rsid w:val="003B6CC2"/>
    <w:rsid w:val="003C0F4D"/>
    <w:rsid w:val="003C51F3"/>
    <w:rsid w:val="003C56A1"/>
    <w:rsid w:val="003C6294"/>
    <w:rsid w:val="003D164F"/>
    <w:rsid w:val="003D452C"/>
    <w:rsid w:val="003D7B3D"/>
    <w:rsid w:val="003E1129"/>
    <w:rsid w:val="003E680B"/>
    <w:rsid w:val="003F2094"/>
    <w:rsid w:val="003F5BF5"/>
    <w:rsid w:val="003F5F83"/>
    <w:rsid w:val="003F6D18"/>
    <w:rsid w:val="004022D0"/>
    <w:rsid w:val="00402456"/>
    <w:rsid w:val="00403A87"/>
    <w:rsid w:val="00403DDE"/>
    <w:rsid w:val="004055A6"/>
    <w:rsid w:val="00410290"/>
    <w:rsid w:val="00410896"/>
    <w:rsid w:val="0041217B"/>
    <w:rsid w:val="0041628D"/>
    <w:rsid w:val="004162D1"/>
    <w:rsid w:val="0042274B"/>
    <w:rsid w:val="004249A4"/>
    <w:rsid w:val="00426BB1"/>
    <w:rsid w:val="00435085"/>
    <w:rsid w:val="00435D91"/>
    <w:rsid w:val="0043751C"/>
    <w:rsid w:val="00440A05"/>
    <w:rsid w:val="004426E7"/>
    <w:rsid w:val="00442816"/>
    <w:rsid w:val="0044340C"/>
    <w:rsid w:val="00455E5A"/>
    <w:rsid w:val="00455FC4"/>
    <w:rsid w:val="00456A7D"/>
    <w:rsid w:val="004626AA"/>
    <w:rsid w:val="00463D03"/>
    <w:rsid w:val="00464E0E"/>
    <w:rsid w:val="0047066B"/>
    <w:rsid w:val="0047639C"/>
    <w:rsid w:val="00476ABE"/>
    <w:rsid w:val="0048302D"/>
    <w:rsid w:val="0048303F"/>
    <w:rsid w:val="004A16CF"/>
    <w:rsid w:val="004A3CEF"/>
    <w:rsid w:val="004A61AC"/>
    <w:rsid w:val="004B3323"/>
    <w:rsid w:val="004C60E8"/>
    <w:rsid w:val="004D4B2F"/>
    <w:rsid w:val="004E6A0D"/>
    <w:rsid w:val="004E71AB"/>
    <w:rsid w:val="004E782A"/>
    <w:rsid w:val="004E7953"/>
    <w:rsid w:val="004F0DB1"/>
    <w:rsid w:val="004F7E18"/>
    <w:rsid w:val="00500121"/>
    <w:rsid w:val="00503D6E"/>
    <w:rsid w:val="00503F67"/>
    <w:rsid w:val="0050591E"/>
    <w:rsid w:val="005130BF"/>
    <w:rsid w:val="00514E0A"/>
    <w:rsid w:val="00516677"/>
    <w:rsid w:val="00516747"/>
    <w:rsid w:val="005171DA"/>
    <w:rsid w:val="0052084A"/>
    <w:rsid w:val="00525F30"/>
    <w:rsid w:val="00530F88"/>
    <w:rsid w:val="00534E15"/>
    <w:rsid w:val="00535872"/>
    <w:rsid w:val="0054274A"/>
    <w:rsid w:val="0055260D"/>
    <w:rsid w:val="005535C8"/>
    <w:rsid w:val="00553DD7"/>
    <w:rsid w:val="005609C8"/>
    <w:rsid w:val="0056655F"/>
    <w:rsid w:val="00567B02"/>
    <w:rsid w:val="00573A4A"/>
    <w:rsid w:val="005741E7"/>
    <w:rsid w:val="005751D5"/>
    <w:rsid w:val="00577E27"/>
    <w:rsid w:val="005805B6"/>
    <w:rsid w:val="00585AC7"/>
    <w:rsid w:val="00586483"/>
    <w:rsid w:val="00586A27"/>
    <w:rsid w:val="00586F83"/>
    <w:rsid w:val="00595253"/>
    <w:rsid w:val="00595AFF"/>
    <w:rsid w:val="005A064A"/>
    <w:rsid w:val="005A347F"/>
    <w:rsid w:val="005A6468"/>
    <w:rsid w:val="005B24C2"/>
    <w:rsid w:val="005B5505"/>
    <w:rsid w:val="005C09A0"/>
    <w:rsid w:val="005C1C13"/>
    <w:rsid w:val="005C562B"/>
    <w:rsid w:val="005C5E14"/>
    <w:rsid w:val="005C5F14"/>
    <w:rsid w:val="005D0EB5"/>
    <w:rsid w:val="005D1DEB"/>
    <w:rsid w:val="005D23FE"/>
    <w:rsid w:val="005D41A7"/>
    <w:rsid w:val="005E4DF3"/>
    <w:rsid w:val="005E5B5F"/>
    <w:rsid w:val="005F3120"/>
    <w:rsid w:val="005F5808"/>
    <w:rsid w:val="00600D98"/>
    <w:rsid w:val="006025B6"/>
    <w:rsid w:val="00603BB9"/>
    <w:rsid w:val="00611C89"/>
    <w:rsid w:val="00630085"/>
    <w:rsid w:val="00631676"/>
    <w:rsid w:val="00634B27"/>
    <w:rsid w:val="00640DDB"/>
    <w:rsid w:val="0064118B"/>
    <w:rsid w:val="00642104"/>
    <w:rsid w:val="006427FF"/>
    <w:rsid w:val="006428FB"/>
    <w:rsid w:val="00644E7B"/>
    <w:rsid w:val="006451AC"/>
    <w:rsid w:val="00645E70"/>
    <w:rsid w:val="006461AE"/>
    <w:rsid w:val="0064621F"/>
    <w:rsid w:val="00647BD6"/>
    <w:rsid w:val="006505E3"/>
    <w:rsid w:val="00651176"/>
    <w:rsid w:val="006529A2"/>
    <w:rsid w:val="006546AA"/>
    <w:rsid w:val="00657619"/>
    <w:rsid w:val="00657BE4"/>
    <w:rsid w:val="006635BB"/>
    <w:rsid w:val="00664862"/>
    <w:rsid w:val="006743A7"/>
    <w:rsid w:val="006760E6"/>
    <w:rsid w:val="00676B32"/>
    <w:rsid w:val="00685BAE"/>
    <w:rsid w:val="006860C9"/>
    <w:rsid w:val="00687804"/>
    <w:rsid w:val="00690034"/>
    <w:rsid w:val="006902F7"/>
    <w:rsid w:val="00690AFA"/>
    <w:rsid w:val="00692C54"/>
    <w:rsid w:val="00695EB1"/>
    <w:rsid w:val="00695FC3"/>
    <w:rsid w:val="00696DDD"/>
    <w:rsid w:val="006A20CB"/>
    <w:rsid w:val="006A2BB9"/>
    <w:rsid w:val="006C5562"/>
    <w:rsid w:val="006C5BBF"/>
    <w:rsid w:val="006D7D03"/>
    <w:rsid w:val="006E1018"/>
    <w:rsid w:val="006F1726"/>
    <w:rsid w:val="00703119"/>
    <w:rsid w:val="00705617"/>
    <w:rsid w:val="0071186E"/>
    <w:rsid w:val="007140A9"/>
    <w:rsid w:val="0071454E"/>
    <w:rsid w:val="00714B97"/>
    <w:rsid w:val="007151B3"/>
    <w:rsid w:val="00720D5C"/>
    <w:rsid w:val="00721825"/>
    <w:rsid w:val="00721A86"/>
    <w:rsid w:val="00723E6F"/>
    <w:rsid w:val="00724D37"/>
    <w:rsid w:val="00730618"/>
    <w:rsid w:val="0073233C"/>
    <w:rsid w:val="00737A92"/>
    <w:rsid w:val="007401D1"/>
    <w:rsid w:val="00744682"/>
    <w:rsid w:val="0075059A"/>
    <w:rsid w:val="007538D1"/>
    <w:rsid w:val="007579BC"/>
    <w:rsid w:val="00760D0C"/>
    <w:rsid w:val="00761B6E"/>
    <w:rsid w:val="0076323A"/>
    <w:rsid w:val="0077085A"/>
    <w:rsid w:val="007743CA"/>
    <w:rsid w:val="007750C2"/>
    <w:rsid w:val="007752C7"/>
    <w:rsid w:val="0078305D"/>
    <w:rsid w:val="00787938"/>
    <w:rsid w:val="007915B5"/>
    <w:rsid w:val="007926B9"/>
    <w:rsid w:val="00792C5E"/>
    <w:rsid w:val="00793D30"/>
    <w:rsid w:val="0079542D"/>
    <w:rsid w:val="00795941"/>
    <w:rsid w:val="007A22B5"/>
    <w:rsid w:val="007A2385"/>
    <w:rsid w:val="007A489E"/>
    <w:rsid w:val="007A7145"/>
    <w:rsid w:val="007A7601"/>
    <w:rsid w:val="007B0C58"/>
    <w:rsid w:val="007B6519"/>
    <w:rsid w:val="007B658B"/>
    <w:rsid w:val="007B7951"/>
    <w:rsid w:val="007C18CA"/>
    <w:rsid w:val="007C3FAF"/>
    <w:rsid w:val="007C4793"/>
    <w:rsid w:val="007C628A"/>
    <w:rsid w:val="007D2CB4"/>
    <w:rsid w:val="007D5286"/>
    <w:rsid w:val="007D5B41"/>
    <w:rsid w:val="007E3838"/>
    <w:rsid w:val="007E663C"/>
    <w:rsid w:val="007E7F2E"/>
    <w:rsid w:val="007F3FF6"/>
    <w:rsid w:val="007F620A"/>
    <w:rsid w:val="008039BF"/>
    <w:rsid w:val="00821843"/>
    <w:rsid w:val="00824C7F"/>
    <w:rsid w:val="00827C73"/>
    <w:rsid w:val="0083386E"/>
    <w:rsid w:val="00837F9F"/>
    <w:rsid w:val="00840571"/>
    <w:rsid w:val="00841ED2"/>
    <w:rsid w:val="008452F5"/>
    <w:rsid w:val="00846FDF"/>
    <w:rsid w:val="00856297"/>
    <w:rsid w:val="00856907"/>
    <w:rsid w:val="008609F9"/>
    <w:rsid w:val="00862132"/>
    <w:rsid w:val="008656C9"/>
    <w:rsid w:val="00865753"/>
    <w:rsid w:val="0086663D"/>
    <w:rsid w:val="00874CFB"/>
    <w:rsid w:val="00884178"/>
    <w:rsid w:val="008869BD"/>
    <w:rsid w:val="00893599"/>
    <w:rsid w:val="008A1B4B"/>
    <w:rsid w:val="008A1C8A"/>
    <w:rsid w:val="008A3A2A"/>
    <w:rsid w:val="008A63D7"/>
    <w:rsid w:val="008B2CDD"/>
    <w:rsid w:val="008B47F1"/>
    <w:rsid w:val="008B59D1"/>
    <w:rsid w:val="008B5AEA"/>
    <w:rsid w:val="008B5F78"/>
    <w:rsid w:val="008B6A98"/>
    <w:rsid w:val="008B7FCB"/>
    <w:rsid w:val="008C00A3"/>
    <w:rsid w:val="008C0C87"/>
    <w:rsid w:val="008C4B65"/>
    <w:rsid w:val="008C7136"/>
    <w:rsid w:val="008D0962"/>
    <w:rsid w:val="008D0DCF"/>
    <w:rsid w:val="008D3BAA"/>
    <w:rsid w:val="008D4CCF"/>
    <w:rsid w:val="008E4100"/>
    <w:rsid w:val="008E471E"/>
    <w:rsid w:val="008E7326"/>
    <w:rsid w:val="008F797C"/>
    <w:rsid w:val="00905115"/>
    <w:rsid w:val="0091695D"/>
    <w:rsid w:val="009200F9"/>
    <w:rsid w:val="00923F25"/>
    <w:rsid w:val="0092523D"/>
    <w:rsid w:val="0092670E"/>
    <w:rsid w:val="00927AF8"/>
    <w:rsid w:val="00931FD6"/>
    <w:rsid w:val="0093239C"/>
    <w:rsid w:val="00933178"/>
    <w:rsid w:val="00935240"/>
    <w:rsid w:val="0094283B"/>
    <w:rsid w:val="00943014"/>
    <w:rsid w:val="0095642E"/>
    <w:rsid w:val="00957CAA"/>
    <w:rsid w:val="00961766"/>
    <w:rsid w:val="00964DE8"/>
    <w:rsid w:val="00970E09"/>
    <w:rsid w:val="00973F27"/>
    <w:rsid w:val="00977865"/>
    <w:rsid w:val="0098417E"/>
    <w:rsid w:val="00984D26"/>
    <w:rsid w:val="00987BD5"/>
    <w:rsid w:val="009904EE"/>
    <w:rsid w:val="00990B67"/>
    <w:rsid w:val="009935CE"/>
    <w:rsid w:val="00997B97"/>
    <w:rsid w:val="009A6A6F"/>
    <w:rsid w:val="009B0714"/>
    <w:rsid w:val="009B1B87"/>
    <w:rsid w:val="009B414B"/>
    <w:rsid w:val="009B41DC"/>
    <w:rsid w:val="009B5941"/>
    <w:rsid w:val="009B5E07"/>
    <w:rsid w:val="009B6DF1"/>
    <w:rsid w:val="009C1464"/>
    <w:rsid w:val="009D0969"/>
    <w:rsid w:val="009D3A76"/>
    <w:rsid w:val="009D5A3D"/>
    <w:rsid w:val="009D5B51"/>
    <w:rsid w:val="009D5E94"/>
    <w:rsid w:val="009D6B0D"/>
    <w:rsid w:val="009E1DF3"/>
    <w:rsid w:val="009F2061"/>
    <w:rsid w:val="00A00841"/>
    <w:rsid w:val="00A056FB"/>
    <w:rsid w:val="00A14048"/>
    <w:rsid w:val="00A15723"/>
    <w:rsid w:val="00A21313"/>
    <w:rsid w:val="00A215B0"/>
    <w:rsid w:val="00A2248E"/>
    <w:rsid w:val="00A23E41"/>
    <w:rsid w:val="00A30B92"/>
    <w:rsid w:val="00A320AD"/>
    <w:rsid w:val="00A34507"/>
    <w:rsid w:val="00A367ED"/>
    <w:rsid w:val="00A41F36"/>
    <w:rsid w:val="00A61804"/>
    <w:rsid w:val="00A61DDE"/>
    <w:rsid w:val="00A6334E"/>
    <w:rsid w:val="00A64D88"/>
    <w:rsid w:val="00A659A0"/>
    <w:rsid w:val="00A717DA"/>
    <w:rsid w:val="00A8057E"/>
    <w:rsid w:val="00A81BD1"/>
    <w:rsid w:val="00A83630"/>
    <w:rsid w:val="00A83D12"/>
    <w:rsid w:val="00A85C8D"/>
    <w:rsid w:val="00A92913"/>
    <w:rsid w:val="00A95F10"/>
    <w:rsid w:val="00A97334"/>
    <w:rsid w:val="00A97973"/>
    <w:rsid w:val="00AB0BD8"/>
    <w:rsid w:val="00AB6048"/>
    <w:rsid w:val="00AC322F"/>
    <w:rsid w:val="00AC5311"/>
    <w:rsid w:val="00AC53A8"/>
    <w:rsid w:val="00AC5A50"/>
    <w:rsid w:val="00AD0564"/>
    <w:rsid w:val="00AD09B9"/>
    <w:rsid w:val="00AD5903"/>
    <w:rsid w:val="00AD5A43"/>
    <w:rsid w:val="00AD6CD5"/>
    <w:rsid w:val="00AE14E9"/>
    <w:rsid w:val="00AE7C73"/>
    <w:rsid w:val="00AF06A9"/>
    <w:rsid w:val="00AF1CED"/>
    <w:rsid w:val="00AF4B0E"/>
    <w:rsid w:val="00B00D12"/>
    <w:rsid w:val="00B01240"/>
    <w:rsid w:val="00B01856"/>
    <w:rsid w:val="00B02616"/>
    <w:rsid w:val="00B0735B"/>
    <w:rsid w:val="00B11572"/>
    <w:rsid w:val="00B121AD"/>
    <w:rsid w:val="00B15584"/>
    <w:rsid w:val="00B2143C"/>
    <w:rsid w:val="00B24D26"/>
    <w:rsid w:val="00B26B8C"/>
    <w:rsid w:val="00B272BD"/>
    <w:rsid w:val="00B30B9F"/>
    <w:rsid w:val="00B420B1"/>
    <w:rsid w:val="00B42A28"/>
    <w:rsid w:val="00B4674A"/>
    <w:rsid w:val="00B512AC"/>
    <w:rsid w:val="00B56BFD"/>
    <w:rsid w:val="00B64B5C"/>
    <w:rsid w:val="00B669CB"/>
    <w:rsid w:val="00B70AA6"/>
    <w:rsid w:val="00B73FB5"/>
    <w:rsid w:val="00B843FF"/>
    <w:rsid w:val="00B92577"/>
    <w:rsid w:val="00B94058"/>
    <w:rsid w:val="00B946D8"/>
    <w:rsid w:val="00B94AFE"/>
    <w:rsid w:val="00B971E8"/>
    <w:rsid w:val="00BA2784"/>
    <w:rsid w:val="00BA2CB5"/>
    <w:rsid w:val="00BA5867"/>
    <w:rsid w:val="00BB30D0"/>
    <w:rsid w:val="00BB3810"/>
    <w:rsid w:val="00BC065B"/>
    <w:rsid w:val="00BC1488"/>
    <w:rsid w:val="00BC34AE"/>
    <w:rsid w:val="00BC6ADF"/>
    <w:rsid w:val="00BD424C"/>
    <w:rsid w:val="00BD7E60"/>
    <w:rsid w:val="00BE2123"/>
    <w:rsid w:val="00BF6799"/>
    <w:rsid w:val="00BF796D"/>
    <w:rsid w:val="00C03207"/>
    <w:rsid w:val="00C11F17"/>
    <w:rsid w:val="00C2682B"/>
    <w:rsid w:val="00C33586"/>
    <w:rsid w:val="00C3563C"/>
    <w:rsid w:val="00C408A0"/>
    <w:rsid w:val="00C41484"/>
    <w:rsid w:val="00C508C3"/>
    <w:rsid w:val="00C563FB"/>
    <w:rsid w:val="00C57E7F"/>
    <w:rsid w:val="00C621D7"/>
    <w:rsid w:val="00C659F7"/>
    <w:rsid w:val="00C702B1"/>
    <w:rsid w:val="00C7107F"/>
    <w:rsid w:val="00C71305"/>
    <w:rsid w:val="00C7267D"/>
    <w:rsid w:val="00C732AB"/>
    <w:rsid w:val="00C74DF0"/>
    <w:rsid w:val="00C8005E"/>
    <w:rsid w:val="00C827EC"/>
    <w:rsid w:val="00C866B0"/>
    <w:rsid w:val="00C86A40"/>
    <w:rsid w:val="00C86FBE"/>
    <w:rsid w:val="00C931FA"/>
    <w:rsid w:val="00CA1000"/>
    <w:rsid w:val="00CA29CC"/>
    <w:rsid w:val="00CA4CA9"/>
    <w:rsid w:val="00CB198A"/>
    <w:rsid w:val="00CB31E0"/>
    <w:rsid w:val="00CB3FC7"/>
    <w:rsid w:val="00CB40A7"/>
    <w:rsid w:val="00CB4739"/>
    <w:rsid w:val="00CC5D46"/>
    <w:rsid w:val="00CC7627"/>
    <w:rsid w:val="00CD3353"/>
    <w:rsid w:val="00CD5DB7"/>
    <w:rsid w:val="00CD77BD"/>
    <w:rsid w:val="00CE1C27"/>
    <w:rsid w:val="00CE21A6"/>
    <w:rsid w:val="00CE63ED"/>
    <w:rsid w:val="00CF2226"/>
    <w:rsid w:val="00CF36F5"/>
    <w:rsid w:val="00CF3732"/>
    <w:rsid w:val="00CF659C"/>
    <w:rsid w:val="00D012E2"/>
    <w:rsid w:val="00D018AA"/>
    <w:rsid w:val="00D02474"/>
    <w:rsid w:val="00D06D38"/>
    <w:rsid w:val="00D06D7E"/>
    <w:rsid w:val="00D12A25"/>
    <w:rsid w:val="00D161EB"/>
    <w:rsid w:val="00D1624A"/>
    <w:rsid w:val="00D16786"/>
    <w:rsid w:val="00D16DE3"/>
    <w:rsid w:val="00D17180"/>
    <w:rsid w:val="00D2046B"/>
    <w:rsid w:val="00D235C1"/>
    <w:rsid w:val="00D257A0"/>
    <w:rsid w:val="00D300CB"/>
    <w:rsid w:val="00D3218F"/>
    <w:rsid w:val="00D32D2C"/>
    <w:rsid w:val="00D40685"/>
    <w:rsid w:val="00D45CA3"/>
    <w:rsid w:val="00D470DB"/>
    <w:rsid w:val="00D4733B"/>
    <w:rsid w:val="00D506DF"/>
    <w:rsid w:val="00D55C00"/>
    <w:rsid w:val="00D577B0"/>
    <w:rsid w:val="00D64E0F"/>
    <w:rsid w:val="00D65D50"/>
    <w:rsid w:val="00D7561E"/>
    <w:rsid w:val="00D8375B"/>
    <w:rsid w:val="00D854D9"/>
    <w:rsid w:val="00D869CB"/>
    <w:rsid w:val="00D91854"/>
    <w:rsid w:val="00D95F85"/>
    <w:rsid w:val="00D97AF2"/>
    <w:rsid w:val="00DA35C3"/>
    <w:rsid w:val="00DA7959"/>
    <w:rsid w:val="00DB48AD"/>
    <w:rsid w:val="00DB5C8E"/>
    <w:rsid w:val="00DB6BC8"/>
    <w:rsid w:val="00DD14CA"/>
    <w:rsid w:val="00DD3237"/>
    <w:rsid w:val="00DD4448"/>
    <w:rsid w:val="00DD4E24"/>
    <w:rsid w:val="00DF1322"/>
    <w:rsid w:val="00E00F3C"/>
    <w:rsid w:val="00E10F31"/>
    <w:rsid w:val="00E16B13"/>
    <w:rsid w:val="00E23698"/>
    <w:rsid w:val="00E31BB5"/>
    <w:rsid w:val="00E33195"/>
    <w:rsid w:val="00E34101"/>
    <w:rsid w:val="00E3532E"/>
    <w:rsid w:val="00E37950"/>
    <w:rsid w:val="00E379B0"/>
    <w:rsid w:val="00E40039"/>
    <w:rsid w:val="00E426D1"/>
    <w:rsid w:val="00E431CC"/>
    <w:rsid w:val="00E509C9"/>
    <w:rsid w:val="00E547BD"/>
    <w:rsid w:val="00E556E8"/>
    <w:rsid w:val="00E56503"/>
    <w:rsid w:val="00E609E5"/>
    <w:rsid w:val="00E621EE"/>
    <w:rsid w:val="00E65BEF"/>
    <w:rsid w:val="00E6679C"/>
    <w:rsid w:val="00E66B51"/>
    <w:rsid w:val="00E81C02"/>
    <w:rsid w:val="00E81DD5"/>
    <w:rsid w:val="00E82DCF"/>
    <w:rsid w:val="00E83B39"/>
    <w:rsid w:val="00E849E6"/>
    <w:rsid w:val="00E87B4E"/>
    <w:rsid w:val="00E90AFF"/>
    <w:rsid w:val="00E96B73"/>
    <w:rsid w:val="00EA1908"/>
    <w:rsid w:val="00EB0CC4"/>
    <w:rsid w:val="00EB307F"/>
    <w:rsid w:val="00EB526D"/>
    <w:rsid w:val="00EB6074"/>
    <w:rsid w:val="00EC0DFC"/>
    <w:rsid w:val="00EC2BAB"/>
    <w:rsid w:val="00EC35BA"/>
    <w:rsid w:val="00EC415B"/>
    <w:rsid w:val="00EC6EC6"/>
    <w:rsid w:val="00EC7825"/>
    <w:rsid w:val="00ED0203"/>
    <w:rsid w:val="00ED0E85"/>
    <w:rsid w:val="00ED1CCC"/>
    <w:rsid w:val="00ED6AC0"/>
    <w:rsid w:val="00ED7536"/>
    <w:rsid w:val="00EE69EB"/>
    <w:rsid w:val="00EF7A00"/>
    <w:rsid w:val="00F0029B"/>
    <w:rsid w:val="00F11A55"/>
    <w:rsid w:val="00F14998"/>
    <w:rsid w:val="00F172E6"/>
    <w:rsid w:val="00F174CC"/>
    <w:rsid w:val="00F17F6E"/>
    <w:rsid w:val="00F24D5E"/>
    <w:rsid w:val="00F27C9B"/>
    <w:rsid w:val="00F3174D"/>
    <w:rsid w:val="00F31EEF"/>
    <w:rsid w:val="00F32307"/>
    <w:rsid w:val="00F34A1F"/>
    <w:rsid w:val="00F4029D"/>
    <w:rsid w:val="00F423E6"/>
    <w:rsid w:val="00F44DCF"/>
    <w:rsid w:val="00F451F1"/>
    <w:rsid w:val="00F47B56"/>
    <w:rsid w:val="00F52B29"/>
    <w:rsid w:val="00F53AA9"/>
    <w:rsid w:val="00F555F5"/>
    <w:rsid w:val="00F57B05"/>
    <w:rsid w:val="00F57FB8"/>
    <w:rsid w:val="00F70B51"/>
    <w:rsid w:val="00F711E0"/>
    <w:rsid w:val="00F77723"/>
    <w:rsid w:val="00F83FB7"/>
    <w:rsid w:val="00F9187A"/>
    <w:rsid w:val="00F91ED4"/>
    <w:rsid w:val="00F92A29"/>
    <w:rsid w:val="00F95F38"/>
    <w:rsid w:val="00F967BC"/>
    <w:rsid w:val="00F974C1"/>
    <w:rsid w:val="00FA0294"/>
    <w:rsid w:val="00FA14E4"/>
    <w:rsid w:val="00FA75A1"/>
    <w:rsid w:val="00FB0DF5"/>
    <w:rsid w:val="00FB6B95"/>
    <w:rsid w:val="00FC06AC"/>
    <w:rsid w:val="00FC6DB6"/>
    <w:rsid w:val="00FD3A9A"/>
    <w:rsid w:val="00FE10FB"/>
    <w:rsid w:val="00FE1A26"/>
    <w:rsid w:val="00FE2DDE"/>
    <w:rsid w:val="00FE2E1A"/>
    <w:rsid w:val="00FE6FE4"/>
    <w:rsid w:val="00FF5956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01806679"/>
  <w15:chartTrackingRefBased/>
  <w15:docId w15:val="{4744AC80-D07E-4B1C-B5B1-AAC5B1126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2B42"/>
  </w:style>
  <w:style w:type="paragraph" w:styleId="Heading1">
    <w:name w:val="heading 1"/>
    <w:next w:val="Normal"/>
    <w:link w:val="Heading1Char"/>
    <w:qFormat/>
    <w:rsid w:val="00A97334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F620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1ED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4D26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A97334"/>
    <w:rPr>
      <w:rFonts w:ascii="Arial" w:hAnsi="Arial" w:cs="Times New Roman"/>
      <w:sz w:val="36"/>
      <w:szCs w:val="20"/>
      <w:lang w:val="en-GB" w:eastAsia="ko-KR"/>
    </w:rPr>
  </w:style>
  <w:style w:type="paragraph" w:styleId="ListParagraph">
    <w:name w:val="List Paragraph"/>
    <w:basedOn w:val="Normal"/>
    <w:uiPriority w:val="34"/>
    <w:qFormat/>
    <w:rsid w:val="00503F6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D09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D09B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D09B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09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09B9"/>
    <w:rPr>
      <w:b/>
      <w:bCs/>
      <w:sz w:val="20"/>
      <w:szCs w:val="20"/>
    </w:rPr>
  </w:style>
  <w:style w:type="paragraph" w:styleId="NoSpacing">
    <w:name w:val="No Spacing"/>
    <w:uiPriority w:val="1"/>
    <w:qFormat/>
    <w:rsid w:val="005130BF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7F620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91ED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1Light-Accent1">
    <w:name w:val="List Table 1 Light Accent 1"/>
    <w:basedOn w:val="TableNormal"/>
    <w:uiPriority w:val="46"/>
    <w:rsid w:val="00D577B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2-Accent1">
    <w:name w:val="List Table 2 Accent 1"/>
    <w:basedOn w:val="TableNormal"/>
    <w:uiPriority w:val="47"/>
    <w:rsid w:val="00692C54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1">
    <w:name w:val="Grid Table 4 Accent 1"/>
    <w:basedOn w:val="TableNormal"/>
    <w:uiPriority w:val="49"/>
    <w:rsid w:val="00F555F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Revision">
    <w:name w:val="Revision"/>
    <w:hidden/>
    <w:uiPriority w:val="99"/>
    <w:semiHidden/>
    <w:rsid w:val="00215111"/>
    <w:pPr>
      <w:spacing w:after="0" w:line="240" w:lineRule="auto"/>
    </w:pPr>
  </w:style>
  <w:style w:type="paragraph" w:styleId="Header">
    <w:name w:val="header"/>
    <w:basedOn w:val="Normal"/>
    <w:link w:val="HeaderChar"/>
    <w:rsid w:val="00ED6AC0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ED6AC0"/>
    <w:rPr>
      <w:rFonts w:ascii="Times New Roman" w:eastAsia="MS Mincho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87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A62B8-97B5-4BE0-BC75-46C930733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6</Pages>
  <Words>1104</Words>
  <Characters>6297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Ting Wang</dc:creator>
  <cp:keywords/>
  <dc:description/>
  <cp:lastModifiedBy>Qualcomm</cp:lastModifiedBy>
  <cp:revision>101</cp:revision>
  <dcterms:created xsi:type="dcterms:W3CDTF">2022-01-10T03:58:00Z</dcterms:created>
  <dcterms:modified xsi:type="dcterms:W3CDTF">2022-02-14T16:35:00Z</dcterms:modified>
</cp:coreProperties>
</file>